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B774D9" w:rsidRPr="008C1610" w:rsidTr="00C4456B">
        <w:trPr>
          <w:trHeight w:val="76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774D9" w:rsidRPr="008C1610" w:rsidRDefault="00B774D9" w:rsidP="00C4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8C1610">
              <w:rPr>
                <w:rFonts w:ascii="Times New Roman" w:hAnsi="Times New Roman"/>
                <w:sz w:val="24"/>
                <w:szCs w:val="24"/>
              </w:rPr>
              <w:t>Башк</w:t>
            </w:r>
            <w:proofErr w:type="spellEnd"/>
            <w:r w:rsidRPr="008C1610">
              <w:rPr>
                <w:rFonts w:ascii="Times New Roman" w:hAnsi="Times New Roman"/>
                <w:sz w:val="24"/>
                <w:szCs w:val="24"/>
                <w:lang w:val="be-BY"/>
              </w:rPr>
              <w:t>ортостан Республикаһы</w:t>
            </w:r>
            <w:r w:rsidRPr="008C1610">
              <w:rPr>
                <w:rFonts w:ascii="Times New Roman" w:hAnsi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84.2pt;height:105.4pt;z-index:251660288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B774D9" w:rsidRDefault="00B774D9" w:rsidP="00B774D9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85825" cy="1095375"/>
                              <wp:effectExtent l="19050" t="0" r="9525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74D9" w:rsidRPr="008C1610" w:rsidRDefault="00B774D9" w:rsidP="00C4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774D9" w:rsidRPr="008C1610" w:rsidRDefault="00B774D9" w:rsidP="00C4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0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B774D9" w:rsidRPr="008C1610" w:rsidRDefault="00B774D9" w:rsidP="00C445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be-BY"/>
              </w:rPr>
            </w:pPr>
          </w:p>
        </w:tc>
      </w:tr>
      <w:tr w:rsidR="00B774D9" w:rsidRPr="008C1610" w:rsidTr="00C4456B">
        <w:trPr>
          <w:trHeight w:val="2215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74D9" w:rsidRPr="008C1610" w:rsidRDefault="00B774D9" w:rsidP="00C4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0">
              <w:rPr>
                <w:rFonts w:ascii="Times New Roman" w:hAnsi="Times New Roman"/>
                <w:sz w:val="24"/>
                <w:szCs w:val="24"/>
              </w:rPr>
              <w:t xml:space="preserve">Башкортостан Республикаһының Хәйбулла районы </w:t>
            </w:r>
            <w:proofErr w:type="spellStart"/>
            <w:r w:rsidRPr="008C161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8C1610">
              <w:rPr>
                <w:rFonts w:ascii="Times New Roman" w:hAnsi="Times New Roman"/>
                <w:sz w:val="24"/>
                <w:szCs w:val="24"/>
              </w:rPr>
              <w:t xml:space="preserve"> районының Яңы Ергән </w:t>
            </w:r>
            <w:proofErr w:type="spellStart"/>
            <w:r w:rsidRPr="008C1610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8C1610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B774D9" w:rsidRPr="008C1610" w:rsidRDefault="00B774D9" w:rsidP="00C4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610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8C1610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8C161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C1610">
              <w:rPr>
                <w:rFonts w:ascii="Times New Roman" w:hAnsi="Times New Roman"/>
                <w:sz w:val="24"/>
                <w:szCs w:val="24"/>
              </w:rPr>
              <w:t>әһе башлығы</w:t>
            </w:r>
          </w:p>
          <w:p w:rsidR="00B774D9" w:rsidRPr="008C1610" w:rsidRDefault="00B774D9" w:rsidP="00C4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1610">
              <w:rPr>
                <w:rFonts w:ascii="Times New Roman" w:hAnsi="Times New Roman"/>
                <w:sz w:val="24"/>
                <w:szCs w:val="24"/>
                <w:lang w:val="be-BY"/>
              </w:rPr>
              <w:t>453808,</w:t>
            </w:r>
            <w:r w:rsidRPr="008C1610">
              <w:rPr>
                <w:rFonts w:ascii="Times New Roman" w:hAnsi="Times New Roman"/>
                <w:sz w:val="24"/>
                <w:szCs w:val="24"/>
              </w:rPr>
              <w:t>Яңы Ергән</w:t>
            </w:r>
            <w:r w:rsidRPr="008C161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ауылы</w:t>
            </w:r>
          </w:p>
          <w:p w:rsidR="00B774D9" w:rsidRPr="008C1610" w:rsidRDefault="00B774D9" w:rsidP="00C4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0">
              <w:rPr>
                <w:rFonts w:ascii="Times New Roman" w:hAnsi="Times New Roman"/>
                <w:sz w:val="24"/>
                <w:szCs w:val="24"/>
              </w:rPr>
              <w:t>З.Бә</w:t>
            </w:r>
            <w:proofErr w:type="gramStart"/>
            <w:r w:rsidRPr="008C16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C1610">
              <w:rPr>
                <w:rFonts w:ascii="Times New Roman" w:hAnsi="Times New Roman"/>
                <w:sz w:val="24"/>
                <w:szCs w:val="24"/>
              </w:rPr>
              <w:t xml:space="preserve">әкәтов </w:t>
            </w:r>
            <w:proofErr w:type="spellStart"/>
            <w:r w:rsidRPr="008C1610">
              <w:rPr>
                <w:rFonts w:ascii="Times New Roman" w:hAnsi="Times New Roman"/>
                <w:sz w:val="24"/>
                <w:szCs w:val="24"/>
              </w:rPr>
              <w:t>урамы</w:t>
            </w:r>
            <w:proofErr w:type="spellEnd"/>
            <w:r w:rsidRPr="008C1610">
              <w:rPr>
                <w:rFonts w:ascii="Times New Roman" w:hAnsi="Times New Roman"/>
                <w:sz w:val="24"/>
                <w:szCs w:val="24"/>
              </w:rPr>
              <w:t>, 48/2</w:t>
            </w:r>
          </w:p>
          <w:p w:rsidR="00B774D9" w:rsidRPr="008C1610" w:rsidRDefault="00B774D9" w:rsidP="00C4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4D9" w:rsidRPr="008C1610" w:rsidRDefault="00B774D9" w:rsidP="00C4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C1610">
              <w:rPr>
                <w:rFonts w:ascii="Times New Roman" w:hAnsi="Times New Roman"/>
                <w:sz w:val="24"/>
                <w:szCs w:val="24"/>
                <w:lang w:val="be-BY"/>
              </w:rPr>
              <w:t>Тел. 8(34758)2-96-85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74D9" w:rsidRPr="008C1610" w:rsidRDefault="00B774D9" w:rsidP="00C4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74D9" w:rsidRPr="008C1610" w:rsidRDefault="00B774D9" w:rsidP="00C4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0">
              <w:rPr>
                <w:rFonts w:ascii="Times New Roman" w:hAnsi="Times New Roman"/>
                <w:sz w:val="24"/>
                <w:szCs w:val="24"/>
              </w:rPr>
              <w:t>Глава сельского поселения Новозирганский сельсовет</w:t>
            </w:r>
          </w:p>
          <w:p w:rsidR="00B774D9" w:rsidRPr="008C1610" w:rsidRDefault="00B774D9" w:rsidP="00C4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0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B774D9" w:rsidRPr="008C1610" w:rsidRDefault="00B774D9" w:rsidP="00C4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0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B774D9" w:rsidRPr="008C1610" w:rsidRDefault="00B774D9" w:rsidP="00C4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0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B774D9" w:rsidRPr="008C1610" w:rsidRDefault="00B774D9" w:rsidP="00C4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1610">
              <w:rPr>
                <w:rFonts w:ascii="Times New Roman" w:hAnsi="Times New Roman"/>
                <w:sz w:val="24"/>
                <w:szCs w:val="24"/>
                <w:lang w:val="be-BY"/>
              </w:rPr>
              <w:t>453808, село Новый Зирган, ул.З.Баракатова, 48/2</w:t>
            </w:r>
          </w:p>
          <w:p w:rsidR="00B774D9" w:rsidRPr="008C1610" w:rsidRDefault="00B774D9" w:rsidP="00C4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0">
              <w:rPr>
                <w:rFonts w:ascii="Times New Roman" w:hAnsi="Times New Roman"/>
                <w:sz w:val="24"/>
                <w:szCs w:val="24"/>
                <w:lang w:val="be-BY"/>
              </w:rPr>
              <w:t>Тел. 8(34758)2-96-85</w:t>
            </w:r>
          </w:p>
        </w:tc>
      </w:tr>
    </w:tbl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774D9" w:rsidRPr="008C1610" w:rsidRDefault="00B774D9" w:rsidP="00B77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610">
        <w:rPr>
          <w:rFonts w:ascii="Times New Roman" w:hAnsi="Times New Roman"/>
          <w:sz w:val="24"/>
          <w:szCs w:val="24"/>
        </w:rPr>
        <w:t>ПОСТАНОВЛЕНИЕ</w:t>
      </w: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B774D9" w:rsidRPr="00662424" w:rsidTr="00C4456B">
        <w:tc>
          <w:tcPr>
            <w:tcW w:w="495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  <w:lang w:val="en-US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№  9</w:t>
            </w:r>
          </w:p>
        </w:tc>
        <w:tc>
          <w:tcPr>
            <w:tcW w:w="4952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                                    от 11 марта</w:t>
            </w:r>
            <w:r w:rsidRPr="00662424">
              <w:rPr>
                <w:rFonts w:ascii="Times New Roman" w:hAnsi="Times New Roman" w:cs="Verdana"/>
                <w:sz w:val="24"/>
                <w:szCs w:val="24"/>
                <w:lang w:val="en-US"/>
              </w:rPr>
              <w:t xml:space="preserve"> </w:t>
            </w: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 2011 года</w:t>
            </w:r>
          </w:p>
        </w:tc>
      </w:tr>
    </w:tbl>
    <w:p w:rsidR="00B774D9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FF624A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8C1610" w:rsidRDefault="00B774D9" w:rsidP="00B77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610">
        <w:rPr>
          <w:rFonts w:ascii="Times New Roman" w:hAnsi="Times New Roman"/>
          <w:sz w:val="24"/>
          <w:szCs w:val="24"/>
        </w:rPr>
        <w:t>Об утверждении плана противодействия коррупции</w:t>
      </w:r>
    </w:p>
    <w:p w:rsidR="00B774D9" w:rsidRDefault="00B774D9" w:rsidP="00B77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610">
        <w:rPr>
          <w:rFonts w:ascii="Times New Roman" w:hAnsi="Times New Roman"/>
          <w:sz w:val="24"/>
          <w:szCs w:val="24"/>
        </w:rPr>
        <w:t>в администрации сельского поселения Новозирганский сельсовет</w:t>
      </w:r>
    </w:p>
    <w:p w:rsidR="00B774D9" w:rsidRPr="008C1610" w:rsidRDefault="00B774D9" w:rsidP="00B77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2011-2012 годы</w:t>
      </w: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C1610"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6" w:history="1">
        <w:r w:rsidRPr="008C1610">
          <w:rPr>
            <w:rFonts w:ascii="Times New Roman" w:hAnsi="Times New Roman"/>
            <w:sz w:val="24"/>
            <w:szCs w:val="24"/>
          </w:rPr>
          <w:t>законом</w:t>
        </w:r>
      </w:hyperlink>
      <w:r w:rsidRPr="008C1610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610">
        <w:rPr>
          <w:rFonts w:ascii="Times New Roman" w:hAnsi="Times New Roman"/>
          <w:sz w:val="24"/>
          <w:szCs w:val="24"/>
        </w:rPr>
        <w:t xml:space="preserve">1. Утвердить </w:t>
      </w:r>
      <w:hyperlink r:id="rId7" w:history="1">
        <w:r w:rsidRPr="008C1610">
          <w:rPr>
            <w:rFonts w:ascii="Times New Roman" w:hAnsi="Times New Roman"/>
            <w:sz w:val="24"/>
            <w:szCs w:val="24"/>
          </w:rPr>
          <w:t>План</w:t>
        </w:r>
      </w:hyperlink>
      <w:r w:rsidRPr="008C1610">
        <w:rPr>
          <w:rFonts w:ascii="Times New Roman" w:hAnsi="Times New Roman"/>
          <w:sz w:val="24"/>
          <w:szCs w:val="24"/>
        </w:rPr>
        <w:t xml:space="preserve"> противодействия коррупции в </w:t>
      </w:r>
      <w:r>
        <w:rPr>
          <w:rFonts w:ascii="Times New Roman" w:hAnsi="Times New Roman"/>
          <w:sz w:val="24"/>
          <w:szCs w:val="24"/>
        </w:rPr>
        <w:t>А</w:t>
      </w:r>
      <w:r w:rsidRPr="008C1610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r>
        <w:rPr>
          <w:rFonts w:ascii="Times New Roman" w:hAnsi="Times New Roman"/>
          <w:sz w:val="24"/>
          <w:szCs w:val="24"/>
        </w:rPr>
        <w:t xml:space="preserve">Новозирганский сельсовет муниципального района Хайбуллинский район Республики Башкортостан </w:t>
      </w:r>
      <w:r w:rsidRPr="008C1610">
        <w:rPr>
          <w:rFonts w:ascii="Times New Roman" w:hAnsi="Times New Roman"/>
          <w:sz w:val="24"/>
          <w:szCs w:val="24"/>
        </w:rPr>
        <w:t xml:space="preserve"> на 2011 - 2012 годы</w:t>
      </w:r>
      <w:r>
        <w:rPr>
          <w:rFonts w:ascii="Times New Roman" w:hAnsi="Times New Roman"/>
          <w:sz w:val="24"/>
          <w:szCs w:val="24"/>
        </w:rPr>
        <w:t>. (П</w:t>
      </w:r>
      <w:r w:rsidRPr="008C1610">
        <w:rPr>
          <w:rFonts w:ascii="Times New Roman" w:hAnsi="Times New Roman"/>
          <w:sz w:val="24"/>
          <w:szCs w:val="24"/>
        </w:rPr>
        <w:t>рила</w:t>
      </w:r>
      <w:r>
        <w:rPr>
          <w:rFonts w:ascii="Times New Roman" w:hAnsi="Times New Roman"/>
          <w:sz w:val="24"/>
          <w:szCs w:val="24"/>
        </w:rPr>
        <w:t>гается)</w:t>
      </w:r>
      <w:r w:rsidRPr="008C1610">
        <w:rPr>
          <w:rFonts w:ascii="Times New Roman" w:hAnsi="Times New Roman"/>
          <w:sz w:val="24"/>
          <w:szCs w:val="24"/>
        </w:rPr>
        <w:t>.</w:t>
      </w: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61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C16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161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C161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8C1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8C1610">
        <w:rPr>
          <w:rFonts w:ascii="Times New Roman" w:hAnsi="Times New Roman"/>
          <w:sz w:val="24"/>
          <w:szCs w:val="24"/>
        </w:rPr>
        <w:t>поселения</w:t>
      </w: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Новозирганский сельсовет</w:t>
      </w:r>
      <w:r w:rsidRPr="008C1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610">
        <w:rPr>
          <w:rFonts w:ascii="Times New Roman" w:hAnsi="Times New Roman"/>
          <w:sz w:val="24"/>
          <w:szCs w:val="24"/>
        </w:rPr>
        <w:tab/>
      </w:r>
      <w:r w:rsidRPr="008C1610">
        <w:rPr>
          <w:rFonts w:ascii="Times New Roman" w:hAnsi="Times New Roman"/>
          <w:sz w:val="24"/>
          <w:szCs w:val="24"/>
        </w:rPr>
        <w:tab/>
      </w:r>
      <w:r w:rsidRPr="008C1610">
        <w:rPr>
          <w:rFonts w:ascii="Times New Roman" w:hAnsi="Times New Roman"/>
          <w:sz w:val="24"/>
          <w:szCs w:val="24"/>
        </w:rPr>
        <w:tab/>
      </w:r>
      <w:r w:rsidRPr="008C1610">
        <w:rPr>
          <w:rFonts w:ascii="Times New Roman" w:hAnsi="Times New Roman"/>
          <w:sz w:val="24"/>
          <w:szCs w:val="24"/>
        </w:rPr>
        <w:tab/>
      </w:r>
      <w:r w:rsidRPr="008C16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М.С.Рахметова</w:t>
      </w: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8C1610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B774D9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B774D9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B774D9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9" w:rsidRPr="00B774D9" w:rsidRDefault="00B774D9" w:rsidP="00B77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9EB" w:rsidRDefault="005D19EB" w:rsidP="00B774D9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en-US"/>
        </w:rPr>
      </w:pPr>
    </w:p>
    <w:p w:rsidR="00B774D9" w:rsidRPr="00C746AC" w:rsidRDefault="00B774D9" w:rsidP="00B774D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746AC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774D9" w:rsidRPr="00C746AC" w:rsidRDefault="00B774D9" w:rsidP="00B774D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746A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746AC">
        <w:rPr>
          <w:rFonts w:ascii="Times New Roman" w:hAnsi="Times New Roman"/>
          <w:sz w:val="24"/>
          <w:szCs w:val="24"/>
        </w:rPr>
        <w:t>сельского поселения</w:t>
      </w:r>
    </w:p>
    <w:p w:rsidR="00B774D9" w:rsidRPr="00C746AC" w:rsidRDefault="00B774D9" w:rsidP="00B774D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746AC">
        <w:rPr>
          <w:rFonts w:ascii="Times New Roman" w:hAnsi="Times New Roman"/>
          <w:sz w:val="24"/>
          <w:szCs w:val="24"/>
        </w:rPr>
        <w:t xml:space="preserve">Новозирганский сельсовет </w:t>
      </w:r>
    </w:p>
    <w:p w:rsidR="00B774D9" w:rsidRPr="00C746AC" w:rsidRDefault="00B774D9" w:rsidP="00B774D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746AC">
        <w:rPr>
          <w:rFonts w:ascii="Times New Roman" w:hAnsi="Times New Roman"/>
          <w:sz w:val="24"/>
          <w:szCs w:val="24"/>
        </w:rPr>
        <w:t xml:space="preserve">от 11 марта   </w:t>
      </w:r>
      <w:smartTag w:uri="urn:schemas-microsoft-com:office:smarttags" w:element="metricconverter">
        <w:smartTagPr>
          <w:attr w:name="ProductID" w:val="2011 г"/>
        </w:smartTagPr>
        <w:r w:rsidRPr="00C746AC">
          <w:rPr>
            <w:rFonts w:ascii="Times New Roman" w:hAnsi="Times New Roman"/>
            <w:sz w:val="24"/>
            <w:szCs w:val="24"/>
          </w:rPr>
          <w:t>2011 г</w:t>
        </w:r>
      </w:smartTag>
      <w:r w:rsidRPr="00C746AC">
        <w:rPr>
          <w:rFonts w:ascii="Times New Roman" w:hAnsi="Times New Roman"/>
          <w:sz w:val="24"/>
          <w:szCs w:val="24"/>
        </w:rPr>
        <w:t>. №9</w:t>
      </w:r>
    </w:p>
    <w:p w:rsidR="00B774D9" w:rsidRPr="00C746AC" w:rsidRDefault="00B774D9" w:rsidP="00B774D9">
      <w:pPr>
        <w:pStyle w:val="a3"/>
        <w:spacing w:before="0" w:beforeAutospacing="0" w:after="0" w:afterAutospacing="0"/>
        <w:jc w:val="center"/>
      </w:pPr>
    </w:p>
    <w:p w:rsidR="00B774D9" w:rsidRPr="00C746AC" w:rsidRDefault="00B774D9" w:rsidP="00B774D9">
      <w:pPr>
        <w:pStyle w:val="a3"/>
        <w:spacing w:before="0" w:beforeAutospacing="0" w:after="0" w:afterAutospacing="0"/>
        <w:jc w:val="center"/>
      </w:pPr>
    </w:p>
    <w:p w:rsidR="00B774D9" w:rsidRPr="00C746AC" w:rsidRDefault="00B774D9" w:rsidP="00B774D9">
      <w:pPr>
        <w:pStyle w:val="a3"/>
        <w:spacing w:before="0" w:beforeAutospacing="0" w:after="0" w:afterAutospacing="0"/>
        <w:jc w:val="center"/>
      </w:pPr>
      <w:r w:rsidRPr="00C746AC">
        <w:t>ПЛАН</w:t>
      </w:r>
    </w:p>
    <w:p w:rsidR="00B774D9" w:rsidRDefault="00B774D9" w:rsidP="00B77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6AC">
        <w:rPr>
          <w:rFonts w:ascii="Times New Roman" w:hAnsi="Times New Roman"/>
          <w:sz w:val="24"/>
          <w:szCs w:val="24"/>
        </w:rPr>
        <w:t>ПРОТИВОДЕЙСТВИЯ КОРРУПЦИИ</w:t>
      </w:r>
    </w:p>
    <w:p w:rsidR="00B774D9" w:rsidRPr="00266A09" w:rsidRDefault="00B774D9" w:rsidP="00B77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2011-2012 годы</w:t>
      </w:r>
    </w:p>
    <w:tbl>
      <w:tblPr>
        <w:tblW w:w="10558" w:type="dxa"/>
        <w:tblLayout w:type="fixed"/>
        <w:tblLook w:val="01E0"/>
      </w:tblPr>
      <w:tblGrid>
        <w:gridCol w:w="828"/>
        <w:gridCol w:w="5770"/>
        <w:gridCol w:w="1371"/>
        <w:gridCol w:w="2589"/>
      </w:tblGrid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№ </w:t>
            </w:r>
            <w:proofErr w:type="spellStart"/>
            <w:r w:rsidRPr="00662424">
              <w:rPr>
                <w:rFonts w:ascii="Times New Roman" w:hAnsi="Times New Roman" w:cs="Verdana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Мероприятия</w:t>
            </w: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662424">
              <w:rPr>
                <w:rFonts w:ascii="Times New Roman" w:hAnsi="Times New Roman" w:cs="Verdana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Ответственные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3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4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</w:p>
        </w:tc>
        <w:tc>
          <w:tcPr>
            <w:tcW w:w="5770" w:type="dxa"/>
          </w:tcPr>
          <w:p w:rsidR="00B774D9" w:rsidRPr="00662424" w:rsidRDefault="00B774D9" w:rsidP="00C4456B">
            <w:pPr>
              <w:pStyle w:val="a3"/>
              <w:spacing w:before="0" w:beforeAutospacing="0" w:after="0" w:afterAutospacing="0"/>
              <w:rPr>
                <w:rFonts w:cs="Verdana"/>
              </w:rPr>
            </w:pPr>
            <w:r w:rsidRPr="00662424">
              <w:rPr>
                <w:rFonts w:cs="Verdana"/>
              </w:rPr>
              <w:t>Совершенствование нормативной правовой базы по вопросам муниципальной службы Администрации сельского поселения Новозирганский сельсовет</w:t>
            </w: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постоянно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Глава сельского поселения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Упр</w:t>
            </w:r>
            <w:proofErr w:type="gramStart"/>
            <w:r w:rsidRPr="00662424">
              <w:rPr>
                <w:rFonts w:ascii="Times New Roman" w:hAnsi="Times New Roman" w:cs="Verdana"/>
                <w:sz w:val="24"/>
                <w:szCs w:val="24"/>
              </w:rPr>
              <w:t>.д</w:t>
            </w:r>
            <w:proofErr w:type="gramEnd"/>
            <w:r w:rsidRPr="00662424">
              <w:rPr>
                <w:rFonts w:ascii="Times New Roman" w:hAnsi="Times New Roman" w:cs="Verdana"/>
                <w:sz w:val="24"/>
                <w:szCs w:val="24"/>
              </w:rPr>
              <w:t>елами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1</w:t>
            </w:r>
          </w:p>
        </w:tc>
        <w:tc>
          <w:tcPr>
            <w:tcW w:w="5770" w:type="dxa"/>
            <w:tcBorders>
              <w:bottom w:val="single" w:sz="4" w:space="0" w:color="auto"/>
            </w:tcBorders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Совершенствование  нормативных правовых актов     по противодействию  коррупции  </w:t>
            </w: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2011     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Глава сельского поселения, 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упр. делами </w:t>
            </w:r>
          </w:p>
        </w:tc>
      </w:tr>
      <w:tr w:rsidR="00B774D9" w:rsidRPr="00C746AC" w:rsidTr="00C4456B">
        <w:tc>
          <w:tcPr>
            <w:tcW w:w="828" w:type="dxa"/>
            <w:tcBorders>
              <w:right w:val="single" w:sz="4" w:space="0" w:color="auto"/>
            </w:tcBorders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Создание системы </w:t>
            </w:r>
            <w:proofErr w:type="spellStart"/>
            <w:r w:rsidRPr="00662424">
              <w:rPr>
                <w:rFonts w:ascii="Times New Roman" w:hAnsi="Times New Roman" w:cs="Verdana"/>
                <w:sz w:val="24"/>
                <w:szCs w:val="24"/>
              </w:rPr>
              <w:t>антикоррупционной</w:t>
            </w:r>
            <w:proofErr w:type="spellEnd"/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 экспертизы проектов нормативных правовых актов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2011   </w:t>
            </w:r>
            <w:r w:rsidRPr="00662424">
              <w:rPr>
                <w:rFonts w:ascii="Times New Roman" w:hAnsi="Times New Roman" w:cs="Verdana"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Глава сельского поселения, 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упр. делами 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</w:tcBorders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Разработка и утверждение административного регламента предоставления муниципальных услуг </w:t>
            </w: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2011 -2012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Глава сельского поселения, 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упр. делами 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4</w:t>
            </w:r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Проведение мониторинга качества предоставления муниципальных  услуг, выработка предложений по повышению качества предоставления муниципальных услуг </w:t>
            </w: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2011-2012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Глава сельского поселения,  специалисты Администрации сельского поселения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5</w:t>
            </w:r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Обеспечение </w:t>
            </w:r>
            <w:proofErr w:type="gramStart"/>
            <w:r w:rsidRPr="00662424">
              <w:rPr>
                <w:rFonts w:ascii="Times New Roman" w:hAnsi="Times New Roman" w:cs="Verdana"/>
                <w:sz w:val="24"/>
                <w:szCs w:val="24"/>
              </w:rPr>
              <w:t>контроля за</w:t>
            </w:r>
            <w:proofErr w:type="gramEnd"/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 соблюдением муниципальными служащими администрации  сельского поселения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2011-2012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Глава сельского поселения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муниципальных служащих и урегулированию конфликта интересов</w:t>
            </w: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2011-2012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Председатель комиссии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Проведение </w:t>
            </w:r>
            <w:proofErr w:type="spellStart"/>
            <w:r w:rsidRPr="00662424">
              <w:rPr>
                <w:rFonts w:ascii="Times New Roman" w:hAnsi="Times New Roman" w:cs="Verdana"/>
                <w:sz w:val="24"/>
                <w:szCs w:val="24"/>
              </w:rPr>
              <w:t>антикоррупционного</w:t>
            </w:r>
            <w:proofErr w:type="spellEnd"/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 контроля деятельности муниципальных служащих администрации, осуществляющих на основании должностных регламентов  разрешительные и контролирующие функции</w:t>
            </w: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По мере необходимости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Глава сельского поселения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Консультирование (проведение обучающих мероприятий) муниципальных служащих по вопросам  муниципальной службы, противодействия коррупции, принципам служебного поведения</w:t>
            </w: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постоянно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Глава сельского поселения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  <w:highlight w:val="yellow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Проведение служебных проверок (в случаях, предусмотренных законодательством)</w:t>
            </w: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2011-2012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Глава сельского поселения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6</w:t>
            </w:r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Обеспечение </w:t>
            </w:r>
            <w:proofErr w:type="gramStart"/>
            <w:r w:rsidRPr="00662424">
              <w:rPr>
                <w:rFonts w:ascii="Times New Roman" w:hAnsi="Times New Roman" w:cs="Verdana"/>
                <w:sz w:val="24"/>
                <w:szCs w:val="24"/>
              </w:rPr>
              <w:t>контроля за</w:t>
            </w:r>
            <w:proofErr w:type="gramEnd"/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 своевременным </w:t>
            </w:r>
            <w:r w:rsidRPr="00662424">
              <w:rPr>
                <w:rFonts w:ascii="Times New Roman" w:hAnsi="Times New Roman" w:cs="Verdana"/>
                <w:sz w:val="24"/>
                <w:szCs w:val="24"/>
              </w:rPr>
              <w:lastRenderedPageBreak/>
              <w:t>предоставлением  муниципальными служащими администрации, определенных Перечнем,  сведений о доходах, об имуществе и обязательствах имущественного характера</w:t>
            </w: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lastRenderedPageBreak/>
              <w:t>Ежегодно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lastRenderedPageBreak/>
              <w:t>до 30 апреля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lastRenderedPageBreak/>
              <w:t xml:space="preserve">Управляющий делами </w:t>
            </w:r>
            <w:r w:rsidRPr="00662424">
              <w:rPr>
                <w:rFonts w:ascii="Times New Roman" w:hAnsi="Times New Roman" w:cs="Verdana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lastRenderedPageBreak/>
              <w:t>7</w:t>
            </w:r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Проверка    полноты и достоверности сведений о доходах, об имуществе и обязательствах имущественного характера, представленных муниципальными служащими  Администрации сельского поселения</w:t>
            </w: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По мере необходимости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Глава сельского поселения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Размещение сведений о доходах, об имуществе и обязательствах имущественного характера 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муниципальных служащих и членов их семей  (с согласия муниципальных служащих) на официальном сайте   администрации муниципального района Хайбуллинский район</w:t>
            </w: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ежегодно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8</w:t>
            </w:r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Использование механизмов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постоянно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Глава сельского поселения, 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упр. Делами Администрации сельского поселения 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13</w:t>
            </w:r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Анализ жалоб и обращений граждан  о фактах коррупции  в администрации сельского поселения и организация проверок указанных фактов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2011-2012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Глава сельского поселения, 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 управляющий делами Администрации сельского поселения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14</w:t>
            </w:r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Осуществление </w:t>
            </w:r>
            <w:proofErr w:type="gramStart"/>
            <w:r w:rsidRPr="00662424">
              <w:rPr>
                <w:rFonts w:ascii="Times New Roman" w:hAnsi="Times New Roman" w:cs="Verdana"/>
                <w:sz w:val="24"/>
                <w:szCs w:val="24"/>
              </w:rPr>
              <w:t>контроля за</w:t>
            </w:r>
            <w:proofErr w:type="gramEnd"/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  соблюдением требований Федерального закона № 94-ФЗ «О размещении заказов на поставки товаров, 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выполнение работ, оказание услуг </w:t>
            </w:r>
            <w:proofErr w:type="gramStart"/>
            <w:r w:rsidRPr="00662424">
              <w:rPr>
                <w:rFonts w:ascii="Times New Roman" w:hAnsi="Times New Roman" w:cs="Verdana"/>
                <w:sz w:val="24"/>
                <w:szCs w:val="24"/>
              </w:rPr>
              <w:t>для</w:t>
            </w:r>
            <w:proofErr w:type="gramEnd"/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 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государственных и муниципальных нужд»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2011 -  </w:t>
            </w:r>
            <w:r w:rsidRPr="00662424">
              <w:rPr>
                <w:rFonts w:ascii="Times New Roman" w:hAnsi="Times New Roman" w:cs="Verdana"/>
                <w:sz w:val="24"/>
                <w:szCs w:val="24"/>
              </w:rPr>
              <w:br/>
              <w:t xml:space="preserve">2012    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Комиссия по размещению заказов на поставки товара, выполнению работ, оказанию услуг для муниципальных нужд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15</w:t>
            </w:r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Проведение анализа эффективности бюджетных расходов при размещении заказов на поставки товаров, выполнение работ и оказании услуг для муниципальных  нужд  сельского поселения Новозирганский сельсовет 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2011 -  </w:t>
            </w:r>
            <w:r w:rsidRPr="00662424">
              <w:rPr>
                <w:rFonts w:ascii="Times New Roman" w:hAnsi="Times New Roman" w:cs="Verdana"/>
                <w:sz w:val="24"/>
                <w:szCs w:val="24"/>
              </w:rPr>
              <w:br/>
              <w:t xml:space="preserve">2012 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proofErr w:type="gramStart"/>
            <w:r w:rsidRPr="00662424">
              <w:rPr>
                <w:rFonts w:ascii="Times New Roman" w:hAnsi="Times New Roman" w:cs="Verdana"/>
                <w:sz w:val="24"/>
                <w:szCs w:val="24"/>
              </w:rPr>
              <w:t>(каждое</w:t>
            </w:r>
            <w:proofErr w:type="gramEnd"/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полу-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proofErr w:type="spellStart"/>
            <w:proofErr w:type="gramStart"/>
            <w:r w:rsidRPr="00662424">
              <w:rPr>
                <w:rFonts w:ascii="Times New Roman" w:hAnsi="Times New Roman" w:cs="Verdana"/>
                <w:sz w:val="24"/>
                <w:szCs w:val="24"/>
              </w:rPr>
              <w:t>годие</w:t>
            </w:r>
            <w:proofErr w:type="spellEnd"/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)   </w:t>
            </w:r>
            <w:proofErr w:type="gramEnd"/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Глава сельского поселения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Специалист 1 категории   Администрации сельского поселения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pacing w:val="-1"/>
                <w:sz w:val="24"/>
                <w:szCs w:val="24"/>
              </w:rPr>
              <w:t xml:space="preserve">Осуществление </w:t>
            </w:r>
            <w:proofErr w:type="gramStart"/>
            <w:r w:rsidRPr="00662424">
              <w:rPr>
                <w:rFonts w:ascii="Times New Roman" w:hAnsi="Times New Roman" w:cs="Verdana"/>
                <w:spacing w:val="-1"/>
                <w:sz w:val="24"/>
                <w:szCs w:val="24"/>
              </w:rPr>
              <w:t>контроля за</w:t>
            </w:r>
            <w:proofErr w:type="gramEnd"/>
            <w:r w:rsidRPr="00662424">
              <w:rPr>
                <w:rFonts w:ascii="Times New Roman" w:hAnsi="Times New Roman" w:cs="Verdana"/>
                <w:spacing w:val="-1"/>
                <w:sz w:val="24"/>
                <w:szCs w:val="24"/>
              </w:rPr>
              <w:t xml:space="preserve"> законностью предоставления муниципального имущества</w:t>
            </w: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2011-2012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Глава сельского поселения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16</w:t>
            </w:r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Обучение муниципальных служащих администрации  сельского поселения по вопросам противодействия  коррупции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2011-2012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Глава сельского поселения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17</w:t>
            </w:r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Администрации  сельского поселения   вопросов на знание   Законодательства «О противодействии коррупции»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2011-</w:t>
            </w:r>
          </w:p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2012  </w:t>
            </w:r>
            <w:r w:rsidRPr="00662424">
              <w:rPr>
                <w:rFonts w:ascii="Times New Roman" w:hAnsi="Times New Roman" w:cs="Verdana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Глава сельского поселения</w:t>
            </w:r>
          </w:p>
        </w:tc>
      </w:tr>
      <w:tr w:rsidR="00B774D9" w:rsidRPr="00C746AC" w:rsidTr="00C4456B">
        <w:tc>
          <w:tcPr>
            <w:tcW w:w="828" w:type="dxa"/>
          </w:tcPr>
          <w:p w:rsidR="00B774D9" w:rsidRPr="00662424" w:rsidRDefault="00B774D9" w:rsidP="00C445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>18</w:t>
            </w:r>
          </w:p>
        </w:tc>
        <w:tc>
          <w:tcPr>
            <w:tcW w:w="5770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Создание раздела по противодействию коррупции и размещение информации по </w:t>
            </w:r>
            <w:proofErr w:type="spellStart"/>
            <w:r w:rsidRPr="00662424">
              <w:rPr>
                <w:rFonts w:ascii="Times New Roman" w:hAnsi="Times New Roman" w:cs="Verdana"/>
                <w:sz w:val="24"/>
                <w:szCs w:val="24"/>
              </w:rPr>
              <w:t>антикоррупционной</w:t>
            </w:r>
            <w:proofErr w:type="spellEnd"/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 </w:t>
            </w:r>
            <w:r w:rsidRPr="00662424">
              <w:rPr>
                <w:rFonts w:ascii="Times New Roman" w:hAnsi="Times New Roman" w:cs="Verdana"/>
                <w:sz w:val="24"/>
                <w:szCs w:val="24"/>
              </w:rPr>
              <w:lastRenderedPageBreak/>
              <w:t>деятельности на официальном сайте администрации муниципального района Хайбуллинский район</w:t>
            </w:r>
          </w:p>
        </w:tc>
        <w:tc>
          <w:tcPr>
            <w:tcW w:w="1371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62424">
                <w:rPr>
                  <w:rFonts w:ascii="Times New Roman" w:hAnsi="Times New Roman" w:cs="Verdana"/>
                  <w:sz w:val="24"/>
                  <w:szCs w:val="24"/>
                </w:rPr>
                <w:lastRenderedPageBreak/>
                <w:t>2011 г</w:t>
              </w:r>
            </w:smartTag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. </w:t>
            </w:r>
          </w:p>
        </w:tc>
        <w:tc>
          <w:tcPr>
            <w:tcW w:w="2589" w:type="dxa"/>
          </w:tcPr>
          <w:p w:rsidR="00B774D9" w:rsidRPr="00662424" w:rsidRDefault="00B774D9" w:rsidP="00C4456B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r w:rsidRPr="00662424">
              <w:rPr>
                <w:rFonts w:ascii="Times New Roman" w:hAnsi="Times New Roman" w:cs="Verdana"/>
                <w:sz w:val="24"/>
                <w:szCs w:val="24"/>
              </w:rPr>
              <w:t xml:space="preserve">управляющий делами Администрации </w:t>
            </w:r>
            <w:r w:rsidRPr="00662424">
              <w:rPr>
                <w:rFonts w:ascii="Times New Roman" w:hAnsi="Times New Roman" w:cs="Verdana"/>
                <w:sz w:val="24"/>
                <w:szCs w:val="24"/>
              </w:rPr>
              <w:lastRenderedPageBreak/>
              <w:t>сельского поселения</w:t>
            </w:r>
          </w:p>
        </w:tc>
      </w:tr>
    </w:tbl>
    <w:p w:rsidR="00B774D9" w:rsidRDefault="00B774D9" w:rsidP="00B774D9">
      <w:pPr>
        <w:ind w:left="600"/>
        <w:rPr>
          <w:rFonts w:ascii="Times New Roman" w:hAnsi="Times New Roman"/>
          <w:bCs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</w:p>
    <w:p w:rsidR="00B774D9" w:rsidRDefault="00B774D9" w:rsidP="00B774D9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Управляющий делами Администрации </w:t>
      </w:r>
    </w:p>
    <w:p w:rsidR="00B774D9" w:rsidRDefault="00B774D9" w:rsidP="00B774D9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Новозирганский сельсовет                          В.Г.Ильясова</w:t>
      </w:r>
    </w:p>
    <w:p w:rsidR="00B774D9" w:rsidRDefault="00B774D9" w:rsidP="00B774D9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B774D9" w:rsidRDefault="00B774D9" w:rsidP="00B774D9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0A1D"/>
    <w:multiLevelType w:val="hybridMultilevel"/>
    <w:tmpl w:val="1FCAED20"/>
    <w:lvl w:ilvl="0" w:tplc="68C0F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2E55C2">
      <w:numFmt w:val="none"/>
      <w:lvlText w:val=""/>
      <w:lvlJc w:val="left"/>
      <w:pPr>
        <w:tabs>
          <w:tab w:val="num" w:pos="360"/>
        </w:tabs>
      </w:pPr>
    </w:lvl>
    <w:lvl w:ilvl="2" w:tplc="5B16F082">
      <w:numFmt w:val="none"/>
      <w:lvlText w:val=""/>
      <w:lvlJc w:val="left"/>
      <w:pPr>
        <w:tabs>
          <w:tab w:val="num" w:pos="360"/>
        </w:tabs>
      </w:pPr>
    </w:lvl>
    <w:lvl w:ilvl="3" w:tplc="5142E80C">
      <w:numFmt w:val="none"/>
      <w:lvlText w:val=""/>
      <w:lvlJc w:val="left"/>
      <w:pPr>
        <w:tabs>
          <w:tab w:val="num" w:pos="360"/>
        </w:tabs>
      </w:pPr>
    </w:lvl>
    <w:lvl w:ilvl="4" w:tplc="BB58C9A4">
      <w:numFmt w:val="none"/>
      <w:lvlText w:val=""/>
      <w:lvlJc w:val="left"/>
      <w:pPr>
        <w:tabs>
          <w:tab w:val="num" w:pos="360"/>
        </w:tabs>
      </w:pPr>
    </w:lvl>
    <w:lvl w:ilvl="5" w:tplc="2B7CB2F2">
      <w:numFmt w:val="none"/>
      <w:lvlText w:val=""/>
      <w:lvlJc w:val="left"/>
      <w:pPr>
        <w:tabs>
          <w:tab w:val="num" w:pos="360"/>
        </w:tabs>
      </w:pPr>
    </w:lvl>
    <w:lvl w:ilvl="6" w:tplc="973A0ACE">
      <w:numFmt w:val="none"/>
      <w:lvlText w:val=""/>
      <w:lvlJc w:val="left"/>
      <w:pPr>
        <w:tabs>
          <w:tab w:val="num" w:pos="360"/>
        </w:tabs>
      </w:pPr>
    </w:lvl>
    <w:lvl w:ilvl="7" w:tplc="BEAEB7A8">
      <w:numFmt w:val="none"/>
      <w:lvlText w:val=""/>
      <w:lvlJc w:val="left"/>
      <w:pPr>
        <w:tabs>
          <w:tab w:val="num" w:pos="360"/>
        </w:tabs>
      </w:pPr>
    </w:lvl>
    <w:lvl w:ilvl="8" w:tplc="256ACC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D9"/>
    <w:rsid w:val="001378B8"/>
    <w:rsid w:val="005D19EB"/>
    <w:rsid w:val="0070644F"/>
    <w:rsid w:val="00B774D9"/>
    <w:rsid w:val="00C6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4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6;n=57537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2959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2017-10-24T12:07:00Z</dcterms:created>
  <dcterms:modified xsi:type="dcterms:W3CDTF">2017-10-24T12:08:00Z</dcterms:modified>
</cp:coreProperties>
</file>