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C746B5" w:rsidRPr="004650E9" w:rsidTr="00250F81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46B5" w:rsidRPr="004650E9" w:rsidRDefault="00C746B5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C746B5" w:rsidRDefault="00C746B5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C746B5" w:rsidRDefault="00C746B5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C746B5" w:rsidRPr="004650E9" w:rsidRDefault="00C746B5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C746B5" w:rsidRPr="00DE66FA" w:rsidRDefault="00C746B5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C746B5" w:rsidRPr="00DE66FA" w:rsidRDefault="00C746B5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46B5" w:rsidRPr="00DE66FA" w:rsidRDefault="00C746B5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C746B5" w:rsidRPr="00DE66FA" w:rsidRDefault="00C746B5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C746B5" w:rsidRPr="004650E9" w:rsidRDefault="00C746B5" w:rsidP="00250F8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46B5" w:rsidRDefault="00C746B5" w:rsidP="00250F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746B5" w:rsidRPr="00DE66FA" w:rsidRDefault="00C746B5" w:rsidP="00250F81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46B5" w:rsidRPr="004650E9" w:rsidRDefault="00C746B5" w:rsidP="00250F81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C746B5" w:rsidRPr="004650E9" w:rsidRDefault="00C746B5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C746B5" w:rsidRPr="004650E9" w:rsidRDefault="00C746B5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C746B5" w:rsidRPr="00EC3EF9" w:rsidRDefault="00C746B5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C746B5" w:rsidRPr="00EC3EF9" w:rsidRDefault="00C746B5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C746B5" w:rsidRPr="00DE66FA" w:rsidRDefault="00C746B5" w:rsidP="00250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C746B5" w:rsidRPr="004650E9" w:rsidRDefault="00C746B5" w:rsidP="00250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C746B5" w:rsidRPr="004650E9" w:rsidRDefault="00C746B5" w:rsidP="00C746B5">
      <w:pPr>
        <w:spacing w:after="0" w:line="240" w:lineRule="auto"/>
        <w:rPr>
          <w:rFonts w:ascii="Times New Roman" w:hAnsi="Times New Roman"/>
        </w:rPr>
      </w:pPr>
    </w:p>
    <w:p w:rsidR="00C746B5" w:rsidRPr="007B2B7F" w:rsidRDefault="00C746B5" w:rsidP="00C74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C746B5" w:rsidRPr="007B2B7F" w:rsidRDefault="00C746B5" w:rsidP="00C74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C746B5" w:rsidRPr="00834C28" w:rsidTr="00250F81">
        <w:tc>
          <w:tcPr>
            <w:tcW w:w="4723" w:type="dxa"/>
          </w:tcPr>
          <w:p w:rsidR="00C746B5" w:rsidRPr="00834C28" w:rsidRDefault="00C746B5" w:rsidP="002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4848" w:type="dxa"/>
          </w:tcPr>
          <w:p w:rsidR="00C746B5" w:rsidRPr="00834C28" w:rsidRDefault="00C746B5" w:rsidP="002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C746B5" w:rsidRPr="007B2B7F" w:rsidRDefault="00C746B5" w:rsidP="00C74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6B5" w:rsidRPr="007B2B7F" w:rsidRDefault="00C746B5" w:rsidP="00C74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C746B5" w:rsidRPr="007B2B7F" w:rsidRDefault="00C746B5" w:rsidP="00C74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746B5" w:rsidRDefault="00C746B5" w:rsidP="00C74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B78">
        <w:rPr>
          <w:rFonts w:ascii="Times New Roman" w:hAnsi="Times New Roman"/>
          <w:b/>
          <w:sz w:val="24"/>
          <w:szCs w:val="24"/>
        </w:rPr>
        <w:t xml:space="preserve">«Признание  жилых помещений </w:t>
      </w:r>
      <w:proofErr w:type="gramStart"/>
      <w:r w:rsidRPr="00C96B78">
        <w:rPr>
          <w:rFonts w:ascii="Times New Roman" w:hAnsi="Times New Roman"/>
          <w:b/>
          <w:sz w:val="24"/>
          <w:szCs w:val="24"/>
        </w:rPr>
        <w:t>пригодными</w:t>
      </w:r>
      <w:proofErr w:type="gramEnd"/>
      <w:r w:rsidRPr="00C96B78">
        <w:rPr>
          <w:rFonts w:ascii="Times New Roman" w:hAnsi="Times New Roman"/>
          <w:b/>
          <w:sz w:val="24"/>
          <w:szCs w:val="24"/>
        </w:rPr>
        <w:t xml:space="preserve"> (непригодными)</w:t>
      </w:r>
    </w:p>
    <w:p w:rsidR="00C746B5" w:rsidRDefault="00C746B5" w:rsidP="00C74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B78">
        <w:rPr>
          <w:rFonts w:ascii="Times New Roman" w:hAnsi="Times New Roman"/>
          <w:b/>
          <w:sz w:val="24"/>
          <w:szCs w:val="24"/>
        </w:rPr>
        <w:t xml:space="preserve"> для проживания граждан,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6B78">
        <w:rPr>
          <w:rFonts w:ascii="Times New Roman" w:hAnsi="Times New Roman"/>
          <w:b/>
          <w:sz w:val="24"/>
          <w:szCs w:val="24"/>
        </w:rPr>
        <w:t>а также многоквартирных домов</w:t>
      </w:r>
    </w:p>
    <w:p w:rsidR="00C746B5" w:rsidRDefault="00C746B5" w:rsidP="00C74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B78">
        <w:rPr>
          <w:rFonts w:ascii="Times New Roman" w:hAnsi="Times New Roman"/>
          <w:b/>
          <w:sz w:val="24"/>
          <w:szCs w:val="24"/>
        </w:rPr>
        <w:t xml:space="preserve"> аварийными и подлежащими сносу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46B5" w:rsidRPr="00C96B78" w:rsidRDefault="00C746B5" w:rsidP="00C74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действующим законодательством</w:t>
      </w:r>
      <w:r w:rsidRPr="00C96B78">
        <w:rPr>
          <w:rFonts w:ascii="Times New Roman" w:hAnsi="Times New Roman"/>
          <w:b/>
          <w:sz w:val="24"/>
          <w:szCs w:val="24"/>
        </w:rPr>
        <w:t>»</w:t>
      </w:r>
    </w:p>
    <w:p w:rsidR="00C746B5" w:rsidRDefault="00C746B5" w:rsidP="00C74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6B5" w:rsidRPr="007B2B7F" w:rsidRDefault="00C746B5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4"/>
          <w:szCs w:val="24"/>
        </w:rPr>
        <w:t xml:space="preserve">Постановлением  Правительства РФ от 28.01.2006 № 47 </w:t>
      </w:r>
      <w:r w:rsidRPr="00A05014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>»</w:t>
      </w:r>
      <w:r w:rsidRPr="007B2B7F">
        <w:rPr>
          <w:rFonts w:ascii="Times New Roman" w:hAnsi="Times New Roman"/>
          <w:sz w:val="24"/>
          <w:szCs w:val="24"/>
        </w:rPr>
        <w:t xml:space="preserve">, 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C746B5" w:rsidRPr="007B2B7F" w:rsidRDefault="00C746B5" w:rsidP="00C746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46B5" w:rsidRPr="007B2B7F" w:rsidRDefault="00C746B5" w:rsidP="00C7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7B2B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B2B7F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«П</w:t>
      </w:r>
      <w:r w:rsidRPr="005B48F0">
        <w:rPr>
          <w:rFonts w:ascii="Times New Roman" w:hAnsi="Times New Roman"/>
          <w:sz w:val="24"/>
          <w:szCs w:val="24"/>
        </w:rPr>
        <w:t>ризнание  жилых помещений пригодными (непригодными) для проживания граждан, а также многоквартирных домов аварийными и подлежащими сносу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законодательством». </w:t>
      </w:r>
      <w:r w:rsidRPr="007B2B7F">
        <w:rPr>
          <w:rFonts w:ascii="Times New Roman" w:hAnsi="Times New Roman"/>
          <w:sz w:val="24"/>
          <w:szCs w:val="24"/>
        </w:rPr>
        <w:t>(Прилагается).</w:t>
      </w:r>
    </w:p>
    <w:p w:rsidR="00C746B5" w:rsidRPr="007B2B7F" w:rsidRDefault="00C746B5" w:rsidP="00C746B5">
      <w:pPr>
        <w:pStyle w:val="a3"/>
        <w:spacing w:after="0"/>
        <w:ind w:left="0"/>
        <w:jc w:val="both"/>
      </w:pPr>
    </w:p>
    <w:p w:rsidR="00C746B5" w:rsidRPr="007B2B7F" w:rsidRDefault="00C746B5" w:rsidP="00C746B5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C746B5" w:rsidRPr="007B2B7F" w:rsidRDefault="00C746B5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6B5" w:rsidRPr="007B2B7F" w:rsidRDefault="00C746B5" w:rsidP="00C7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>
        <w:rPr>
          <w:rFonts w:ascii="Times New Roman" w:hAnsi="Times New Roman"/>
          <w:sz w:val="24"/>
          <w:szCs w:val="24"/>
        </w:rPr>
        <w:t>«П</w:t>
      </w:r>
      <w:r w:rsidRPr="005B48F0">
        <w:rPr>
          <w:rFonts w:ascii="Times New Roman" w:hAnsi="Times New Roman"/>
          <w:sz w:val="24"/>
          <w:szCs w:val="24"/>
        </w:rPr>
        <w:t>ризнание  жилых помещений пригодными (непригодными) для проживания граждан, а также многоквартирных домов аварийными и подлежащими сносу</w:t>
      </w:r>
      <w:r>
        <w:rPr>
          <w:rFonts w:ascii="Times New Roman" w:hAnsi="Times New Roman"/>
          <w:sz w:val="24"/>
          <w:szCs w:val="24"/>
        </w:rPr>
        <w:t>»</w:t>
      </w:r>
    </w:p>
    <w:p w:rsidR="00C746B5" w:rsidRPr="007B2B7F" w:rsidRDefault="00C746B5" w:rsidP="00C7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6B5" w:rsidRPr="007B2B7F" w:rsidRDefault="00C746B5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C746B5" w:rsidRPr="007B2B7F" w:rsidRDefault="00C746B5" w:rsidP="00C746B5">
      <w:pPr>
        <w:spacing w:after="0" w:line="240" w:lineRule="auto"/>
        <w:jc w:val="both"/>
      </w:pPr>
      <w:r w:rsidRPr="007B2B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70644F" w:rsidRDefault="00C746B5" w:rsidP="00C746B5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sectPr w:rsidR="0070644F" w:rsidSect="00C746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B5"/>
    <w:rsid w:val="005A6528"/>
    <w:rsid w:val="0070644F"/>
    <w:rsid w:val="00C7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6B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6B5"/>
    <w:pPr>
      <w:spacing w:after="120"/>
    </w:pPr>
  </w:style>
  <w:style w:type="character" w:customStyle="1" w:styleId="a6">
    <w:name w:val="Основной текст Знак"/>
    <w:basedOn w:val="a0"/>
    <w:link w:val="a5"/>
    <w:rsid w:val="00C746B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2017-11-28T10:44:00Z</dcterms:created>
  <dcterms:modified xsi:type="dcterms:W3CDTF">2017-11-28T10:45:00Z</dcterms:modified>
</cp:coreProperties>
</file>