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D5F" w:rsidRDefault="00082D5F" w:rsidP="00FE1696">
      <w:pPr>
        <w:widowControl w:val="0"/>
        <w:overflowPunct w:val="0"/>
        <w:autoSpaceDE w:val="0"/>
        <w:autoSpaceDN w:val="0"/>
        <w:adjustRightInd w:val="0"/>
        <w:spacing w:after="0" w:line="268" w:lineRule="auto"/>
        <w:ind w:left="760" w:right="760"/>
        <w:jc w:val="center"/>
        <w:rPr>
          <w:rFonts w:ascii="Times New Roman" w:hAnsi="Times New Roman" w:cs="Times New Roman"/>
          <w:sz w:val="24"/>
          <w:szCs w:val="24"/>
        </w:rPr>
      </w:pPr>
      <w:bookmarkStart w:id="0" w:name="_GoBack"/>
      <w:bookmarkEnd w:id="0"/>
      <w:r>
        <w:rPr>
          <w:rFonts w:ascii="Times New Roman" w:hAnsi="Times New Roman" w:cs="Times New Roman"/>
          <w:b/>
          <w:bCs/>
          <w:color w:val="000000"/>
          <w:sz w:val="26"/>
          <w:szCs w:val="26"/>
        </w:rPr>
        <w:t>Методические рекомендации по организации проведения пожарно- профилактической работы</w:t>
      </w:r>
      <w:r w:rsidR="00854C43">
        <w:rPr>
          <w:rFonts w:ascii="Times New Roman" w:hAnsi="Times New Roman" w:cs="Times New Roman"/>
          <w:sz w:val="24"/>
          <w:szCs w:val="24"/>
        </w:rPr>
        <w:t xml:space="preserve"> </w:t>
      </w:r>
      <w:r>
        <w:rPr>
          <w:rFonts w:ascii="Times New Roman" w:hAnsi="Times New Roman" w:cs="Times New Roman"/>
          <w:b/>
          <w:bCs/>
          <w:color w:val="000000"/>
          <w:sz w:val="26"/>
          <w:szCs w:val="26"/>
        </w:rPr>
        <w:t>в жилом фонде</w:t>
      </w:r>
      <w:r w:rsidR="00846846">
        <w:rPr>
          <w:rFonts w:ascii="Times New Roman" w:hAnsi="Times New Roman" w:cs="Times New Roman"/>
          <w:b/>
          <w:bCs/>
          <w:color w:val="000000"/>
          <w:sz w:val="26"/>
          <w:szCs w:val="26"/>
        </w:rPr>
        <w:t>.</w:t>
      </w:r>
    </w:p>
    <w:p w:rsidR="00082D5F" w:rsidRDefault="00082D5F">
      <w:pPr>
        <w:widowControl w:val="0"/>
        <w:autoSpaceDE w:val="0"/>
        <w:autoSpaceDN w:val="0"/>
        <w:adjustRightInd w:val="0"/>
        <w:spacing w:after="0" w:line="323" w:lineRule="exact"/>
        <w:rPr>
          <w:rFonts w:ascii="Times New Roman" w:hAnsi="Times New Roman" w:cs="Times New Roman"/>
          <w:sz w:val="24"/>
          <w:szCs w:val="24"/>
        </w:rPr>
      </w:pPr>
    </w:p>
    <w:p w:rsidR="00082D5F" w:rsidRDefault="00082D5F">
      <w:pPr>
        <w:widowControl w:val="0"/>
        <w:overflowPunct w:val="0"/>
        <w:autoSpaceDE w:val="0"/>
        <w:autoSpaceDN w:val="0"/>
        <w:adjustRightInd w:val="0"/>
        <w:spacing w:after="0" w:line="260" w:lineRule="auto"/>
        <w:ind w:right="20" w:firstLine="700"/>
        <w:jc w:val="both"/>
        <w:rPr>
          <w:rFonts w:ascii="Times New Roman" w:hAnsi="Times New Roman" w:cs="Times New Roman"/>
          <w:sz w:val="24"/>
          <w:szCs w:val="24"/>
        </w:rPr>
      </w:pPr>
      <w:r>
        <w:rPr>
          <w:rFonts w:ascii="Times New Roman" w:hAnsi="Times New Roman" w:cs="Times New Roman"/>
          <w:color w:val="000000"/>
          <w:sz w:val="26"/>
          <w:szCs w:val="26"/>
        </w:rPr>
        <w:t>Методические рекомендации по организации проведения пожарно - профилактической работы в жилом фонде населенных пунктов разработаны для использования в практической деятельности по снижению количества пожаров в жилом секторе и погибших на них людей.</w:t>
      </w:r>
    </w:p>
    <w:p w:rsidR="00082D5F" w:rsidRDefault="00082D5F">
      <w:pPr>
        <w:widowControl w:val="0"/>
        <w:autoSpaceDE w:val="0"/>
        <w:autoSpaceDN w:val="0"/>
        <w:adjustRightInd w:val="0"/>
        <w:spacing w:after="0" w:line="3" w:lineRule="exact"/>
        <w:rPr>
          <w:rFonts w:ascii="Times New Roman" w:hAnsi="Times New Roman" w:cs="Times New Roman"/>
          <w:sz w:val="24"/>
          <w:szCs w:val="24"/>
        </w:rPr>
      </w:pPr>
    </w:p>
    <w:p w:rsidR="00082D5F" w:rsidRDefault="00082D5F">
      <w:pPr>
        <w:widowControl w:val="0"/>
        <w:overflowPunct w:val="0"/>
        <w:autoSpaceDE w:val="0"/>
        <w:autoSpaceDN w:val="0"/>
        <w:adjustRightInd w:val="0"/>
        <w:spacing w:after="0"/>
        <w:ind w:left="20" w:firstLine="716"/>
        <w:jc w:val="both"/>
        <w:rPr>
          <w:rFonts w:ascii="Times New Roman" w:hAnsi="Times New Roman" w:cs="Times New Roman"/>
          <w:sz w:val="24"/>
          <w:szCs w:val="24"/>
        </w:rPr>
      </w:pPr>
      <w:r>
        <w:rPr>
          <w:rFonts w:ascii="Times New Roman" w:hAnsi="Times New Roman" w:cs="Times New Roman"/>
          <w:color w:val="000000"/>
          <w:sz w:val="26"/>
          <w:szCs w:val="26"/>
        </w:rPr>
        <w:t>Целью пожарно - профилактической работы в жилом комплексе является снижение количества пожаров в жилых зданиях, минимизация материальных и социальных потерь от пожаров, усиление роли и повышение эффективности деятельности пожарно-профилактических групп.</w:t>
      </w:r>
    </w:p>
    <w:p w:rsidR="00082D5F" w:rsidRDefault="00082D5F">
      <w:pPr>
        <w:widowControl w:val="0"/>
        <w:autoSpaceDE w:val="0"/>
        <w:autoSpaceDN w:val="0"/>
        <w:adjustRightInd w:val="0"/>
        <w:spacing w:after="0" w:line="1" w:lineRule="exact"/>
        <w:rPr>
          <w:rFonts w:ascii="Times New Roman" w:hAnsi="Times New Roman" w:cs="Times New Roman"/>
          <w:sz w:val="24"/>
          <w:szCs w:val="24"/>
        </w:rPr>
      </w:pPr>
    </w:p>
    <w:p w:rsidR="00082D5F" w:rsidRDefault="00082D5F">
      <w:pPr>
        <w:widowControl w:val="0"/>
        <w:overflowPunct w:val="0"/>
        <w:autoSpaceDE w:val="0"/>
        <w:autoSpaceDN w:val="0"/>
        <w:adjustRightInd w:val="0"/>
        <w:spacing w:after="0" w:line="258" w:lineRule="auto"/>
        <w:ind w:left="20" w:firstLine="704"/>
        <w:jc w:val="both"/>
        <w:rPr>
          <w:rFonts w:ascii="Times New Roman" w:hAnsi="Times New Roman" w:cs="Times New Roman"/>
          <w:sz w:val="24"/>
          <w:szCs w:val="24"/>
        </w:rPr>
      </w:pPr>
      <w:r>
        <w:rPr>
          <w:rFonts w:ascii="Times New Roman" w:hAnsi="Times New Roman" w:cs="Times New Roman"/>
          <w:color w:val="000000"/>
          <w:sz w:val="26"/>
          <w:szCs w:val="26"/>
        </w:rPr>
        <w:t>Основными задачами профилактической работы являются: разработка и осуществление мероприятий, направленных на устранение причин, которые могут вызвать возникновение пожаров; ограничение распространения возможных пожаров и создание условий для успешной эвакуации людей и имущества в случае пожара; обеспечение своевременного обнаружения возникшего пожара, быстрого вызова пожарной охраны и успешного тушения пожара.</w:t>
      </w:r>
    </w:p>
    <w:p w:rsidR="00082D5F" w:rsidRDefault="00082D5F">
      <w:pPr>
        <w:widowControl w:val="0"/>
        <w:autoSpaceDE w:val="0"/>
        <w:autoSpaceDN w:val="0"/>
        <w:adjustRightInd w:val="0"/>
        <w:spacing w:after="0" w:line="2" w:lineRule="exact"/>
        <w:rPr>
          <w:rFonts w:ascii="Times New Roman" w:hAnsi="Times New Roman" w:cs="Times New Roman"/>
          <w:sz w:val="24"/>
          <w:szCs w:val="24"/>
        </w:rPr>
      </w:pPr>
    </w:p>
    <w:p w:rsidR="00082D5F" w:rsidRDefault="00082D5F">
      <w:pPr>
        <w:widowControl w:val="0"/>
        <w:overflowPunct w:val="0"/>
        <w:autoSpaceDE w:val="0"/>
        <w:autoSpaceDN w:val="0"/>
        <w:adjustRightInd w:val="0"/>
        <w:spacing w:after="0" w:line="256" w:lineRule="auto"/>
        <w:ind w:left="20" w:right="20" w:firstLine="696"/>
        <w:jc w:val="both"/>
        <w:rPr>
          <w:rFonts w:ascii="Times New Roman" w:hAnsi="Times New Roman" w:cs="Times New Roman"/>
          <w:sz w:val="24"/>
          <w:szCs w:val="24"/>
        </w:rPr>
      </w:pPr>
      <w:r>
        <w:rPr>
          <w:rFonts w:ascii="Times New Roman" w:hAnsi="Times New Roman" w:cs="Times New Roman"/>
          <w:color w:val="000000"/>
          <w:sz w:val="26"/>
          <w:szCs w:val="26"/>
        </w:rPr>
        <w:t>Обеспечение безопасности людей при пожаре в жилищном фонде является серьезной проблемой, причем с годами сложность ее возрастает. Знание способов предупреждения пожаров в жилых домах является важной задачей соблюдения требований пожарной безопасности в быту.</w:t>
      </w:r>
    </w:p>
    <w:p w:rsidR="00082D5F" w:rsidRDefault="00082D5F">
      <w:pPr>
        <w:widowControl w:val="0"/>
        <w:autoSpaceDE w:val="0"/>
        <w:autoSpaceDN w:val="0"/>
        <w:adjustRightInd w:val="0"/>
        <w:spacing w:after="0" w:line="4" w:lineRule="exact"/>
        <w:rPr>
          <w:rFonts w:ascii="Times New Roman" w:hAnsi="Times New Roman" w:cs="Times New Roman"/>
          <w:sz w:val="24"/>
          <w:szCs w:val="24"/>
        </w:rPr>
      </w:pPr>
    </w:p>
    <w:p w:rsidR="00082D5F" w:rsidRDefault="00082D5F">
      <w:pPr>
        <w:widowControl w:val="0"/>
        <w:overflowPunct w:val="0"/>
        <w:autoSpaceDE w:val="0"/>
        <w:autoSpaceDN w:val="0"/>
        <w:adjustRightInd w:val="0"/>
        <w:spacing w:after="0" w:line="261" w:lineRule="auto"/>
        <w:ind w:left="20" w:right="20" w:firstLine="692"/>
        <w:jc w:val="both"/>
        <w:rPr>
          <w:rFonts w:ascii="Times New Roman" w:hAnsi="Times New Roman" w:cs="Times New Roman"/>
          <w:sz w:val="24"/>
          <w:szCs w:val="24"/>
        </w:rPr>
      </w:pPr>
      <w:r>
        <w:rPr>
          <w:rFonts w:ascii="Times New Roman" w:hAnsi="Times New Roman" w:cs="Times New Roman"/>
          <w:color w:val="000000"/>
          <w:sz w:val="26"/>
          <w:szCs w:val="26"/>
        </w:rPr>
        <w:t>Обстановка с пожарами в жилом секторе говорит сама за себя. Статистика показывает, что ежегодно в жилом секторе происходит от 70 до 80% от общего числа пожаров. Основными местами возникновения пожаров, по-прежнему, остаются жилые домовладения и надворные постройки граждан.</w:t>
      </w:r>
    </w:p>
    <w:p w:rsidR="00082D5F" w:rsidRDefault="00082D5F">
      <w:pPr>
        <w:widowControl w:val="0"/>
        <w:autoSpaceDE w:val="0"/>
        <w:autoSpaceDN w:val="0"/>
        <w:adjustRightInd w:val="0"/>
        <w:spacing w:after="0" w:line="1" w:lineRule="exact"/>
        <w:rPr>
          <w:rFonts w:ascii="Times New Roman" w:hAnsi="Times New Roman" w:cs="Times New Roman"/>
          <w:sz w:val="24"/>
          <w:szCs w:val="24"/>
        </w:rPr>
      </w:pPr>
    </w:p>
    <w:p w:rsidR="00082D5F" w:rsidRDefault="00082D5F">
      <w:pPr>
        <w:widowControl w:val="0"/>
        <w:overflowPunct w:val="0"/>
        <w:autoSpaceDE w:val="0"/>
        <w:autoSpaceDN w:val="0"/>
        <w:adjustRightInd w:val="0"/>
        <w:spacing w:after="0" w:line="258" w:lineRule="auto"/>
        <w:ind w:left="40" w:right="20" w:firstLine="690"/>
        <w:jc w:val="both"/>
        <w:rPr>
          <w:rFonts w:ascii="Times New Roman" w:hAnsi="Times New Roman" w:cs="Times New Roman"/>
          <w:sz w:val="24"/>
          <w:szCs w:val="24"/>
        </w:rPr>
      </w:pPr>
      <w:r>
        <w:rPr>
          <w:rFonts w:ascii="Times New Roman" w:hAnsi="Times New Roman" w:cs="Times New Roman"/>
          <w:color w:val="000000"/>
          <w:sz w:val="26"/>
          <w:szCs w:val="26"/>
        </w:rPr>
        <w:t>Важнейшим направлением, способствующим стабилизации оперативной обстановки с пожарами, является дальнейшее развитие и внедрение в практику организационных, технических, социально-экономических и других мер по предупреждению пожаров в жилом фонде.</w:t>
      </w:r>
    </w:p>
    <w:p w:rsidR="00082D5F" w:rsidRDefault="00082D5F">
      <w:pPr>
        <w:widowControl w:val="0"/>
        <w:autoSpaceDE w:val="0"/>
        <w:autoSpaceDN w:val="0"/>
        <w:adjustRightInd w:val="0"/>
        <w:spacing w:after="0" w:line="240" w:lineRule="auto"/>
        <w:ind w:left="740"/>
        <w:rPr>
          <w:rFonts w:ascii="Times New Roman" w:hAnsi="Times New Roman" w:cs="Times New Roman"/>
          <w:sz w:val="24"/>
          <w:szCs w:val="24"/>
        </w:rPr>
      </w:pPr>
      <w:r>
        <w:rPr>
          <w:rFonts w:ascii="Times New Roman" w:hAnsi="Times New Roman" w:cs="Times New Roman"/>
          <w:color w:val="000000"/>
          <w:sz w:val="26"/>
          <w:szCs w:val="26"/>
        </w:rPr>
        <w:t>Несомненно, в жилище имеется много потенциальных источников пожара:</w:t>
      </w:r>
    </w:p>
    <w:p w:rsidR="00082D5F" w:rsidRDefault="00082D5F">
      <w:pPr>
        <w:widowControl w:val="0"/>
        <w:autoSpaceDE w:val="0"/>
        <w:autoSpaceDN w:val="0"/>
        <w:adjustRightInd w:val="0"/>
        <w:spacing w:after="0" w:line="23" w:lineRule="exact"/>
        <w:rPr>
          <w:rFonts w:ascii="Times New Roman" w:hAnsi="Times New Roman" w:cs="Times New Roman"/>
          <w:sz w:val="24"/>
          <w:szCs w:val="24"/>
        </w:rPr>
      </w:pPr>
    </w:p>
    <w:p w:rsidR="00082D5F" w:rsidRDefault="00082D5F">
      <w:pPr>
        <w:widowControl w:val="0"/>
        <w:numPr>
          <w:ilvl w:val="0"/>
          <w:numId w:val="1"/>
        </w:numPr>
        <w:tabs>
          <w:tab w:val="clear" w:pos="720"/>
          <w:tab w:val="num" w:pos="900"/>
        </w:tabs>
        <w:overflowPunct w:val="0"/>
        <w:autoSpaceDE w:val="0"/>
        <w:autoSpaceDN w:val="0"/>
        <w:adjustRightInd w:val="0"/>
        <w:spacing w:after="0" w:line="240" w:lineRule="auto"/>
        <w:ind w:left="900" w:hanging="15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неисправные электроприборы и электросети; </w:t>
      </w:r>
    </w:p>
    <w:p w:rsidR="00082D5F" w:rsidRDefault="00082D5F">
      <w:pPr>
        <w:widowControl w:val="0"/>
        <w:autoSpaceDE w:val="0"/>
        <w:autoSpaceDN w:val="0"/>
        <w:adjustRightInd w:val="0"/>
        <w:spacing w:after="0" w:line="17" w:lineRule="exact"/>
        <w:rPr>
          <w:rFonts w:ascii="Times New Roman" w:hAnsi="Times New Roman" w:cs="Times New Roman"/>
          <w:color w:val="000000"/>
          <w:sz w:val="26"/>
          <w:szCs w:val="26"/>
        </w:rPr>
      </w:pPr>
    </w:p>
    <w:p w:rsidR="00082D5F" w:rsidRDefault="00082D5F">
      <w:pPr>
        <w:widowControl w:val="0"/>
        <w:numPr>
          <w:ilvl w:val="0"/>
          <w:numId w:val="1"/>
        </w:numPr>
        <w:tabs>
          <w:tab w:val="clear" w:pos="720"/>
          <w:tab w:val="num" w:pos="900"/>
        </w:tabs>
        <w:overflowPunct w:val="0"/>
        <w:autoSpaceDE w:val="0"/>
        <w:autoSpaceDN w:val="0"/>
        <w:adjustRightInd w:val="0"/>
        <w:spacing w:after="0" w:line="240" w:lineRule="auto"/>
        <w:ind w:left="900" w:hanging="154"/>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перегрузка электросетей; </w:t>
      </w:r>
    </w:p>
    <w:p w:rsidR="00082D5F" w:rsidRDefault="00082D5F">
      <w:pPr>
        <w:widowControl w:val="0"/>
        <w:autoSpaceDE w:val="0"/>
        <w:autoSpaceDN w:val="0"/>
        <w:adjustRightInd w:val="0"/>
        <w:spacing w:after="0" w:line="23" w:lineRule="exact"/>
        <w:rPr>
          <w:rFonts w:ascii="Times New Roman" w:hAnsi="Times New Roman" w:cs="Times New Roman"/>
          <w:color w:val="000000"/>
          <w:sz w:val="26"/>
          <w:szCs w:val="26"/>
        </w:rPr>
      </w:pPr>
    </w:p>
    <w:p w:rsidR="00082D5F" w:rsidRDefault="00082D5F">
      <w:pPr>
        <w:widowControl w:val="0"/>
        <w:numPr>
          <w:ilvl w:val="0"/>
          <w:numId w:val="1"/>
        </w:numPr>
        <w:tabs>
          <w:tab w:val="clear" w:pos="720"/>
          <w:tab w:val="num" w:pos="910"/>
        </w:tabs>
        <w:overflowPunct w:val="0"/>
        <w:autoSpaceDE w:val="0"/>
        <w:autoSpaceDN w:val="0"/>
        <w:adjustRightInd w:val="0"/>
        <w:spacing w:after="0" w:line="258" w:lineRule="auto"/>
        <w:ind w:left="60" w:right="20" w:firstLine="682"/>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оставленные без присмотра включенные газовые и электрические плиты и бытовая техника; </w:t>
      </w:r>
    </w:p>
    <w:p w:rsidR="00082D5F" w:rsidRDefault="00082D5F">
      <w:pPr>
        <w:widowControl w:val="0"/>
        <w:autoSpaceDE w:val="0"/>
        <w:autoSpaceDN w:val="0"/>
        <w:adjustRightInd w:val="0"/>
        <w:spacing w:after="0" w:line="1" w:lineRule="exact"/>
        <w:rPr>
          <w:rFonts w:ascii="Times New Roman" w:hAnsi="Times New Roman" w:cs="Times New Roman"/>
          <w:color w:val="000000"/>
          <w:sz w:val="26"/>
          <w:szCs w:val="26"/>
        </w:rPr>
      </w:pPr>
    </w:p>
    <w:p w:rsidR="00082D5F" w:rsidRDefault="00082D5F">
      <w:pPr>
        <w:widowControl w:val="0"/>
        <w:numPr>
          <w:ilvl w:val="0"/>
          <w:numId w:val="1"/>
        </w:numPr>
        <w:tabs>
          <w:tab w:val="clear" w:pos="720"/>
          <w:tab w:val="num" w:pos="980"/>
        </w:tabs>
        <w:overflowPunct w:val="0"/>
        <w:autoSpaceDE w:val="0"/>
        <w:autoSpaceDN w:val="0"/>
        <w:adjustRightInd w:val="0"/>
        <w:spacing w:after="0" w:line="240" w:lineRule="auto"/>
        <w:ind w:left="980" w:hanging="22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непотушенные сигареты, спички и т.п.; </w:t>
      </w:r>
    </w:p>
    <w:p w:rsidR="00082D5F" w:rsidRDefault="00082D5F">
      <w:pPr>
        <w:widowControl w:val="0"/>
        <w:autoSpaceDE w:val="0"/>
        <w:autoSpaceDN w:val="0"/>
        <w:adjustRightInd w:val="0"/>
        <w:spacing w:after="0" w:line="21" w:lineRule="exact"/>
        <w:rPr>
          <w:rFonts w:ascii="Times New Roman" w:hAnsi="Times New Roman" w:cs="Times New Roman"/>
          <w:color w:val="000000"/>
          <w:sz w:val="26"/>
          <w:szCs w:val="26"/>
        </w:rPr>
      </w:pPr>
    </w:p>
    <w:p w:rsidR="00082D5F" w:rsidRDefault="00082D5F">
      <w:pPr>
        <w:widowControl w:val="0"/>
        <w:numPr>
          <w:ilvl w:val="0"/>
          <w:numId w:val="1"/>
        </w:numPr>
        <w:tabs>
          <w:tab w:val="clear" w:pos="720"/>
          <w:tab w:val="num" w:pos="900"/>
        </w:tabs>
        <w:overflowPunct w:val="0"/>
        <w:autoSpaceDE w:val="0"/>
        <w:autoSpaceDN w:val="0"/>
        <w:adjustRightInd w:val="0"/>
        <w:spacing w:after="0" w:line="240" w:lineRule="auto"/>
        <w:ind w:left="900" w:hanging="154"/>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неосторожное обращение с огнем; </w:t>
      </w:r>
    </w:p>
    <w:p w:rsidR="00082D5F" w:rsidRDefault="00082D5F">
      <w:pPr>
        <w:widowControl w:val="0"/>
        <w:autoSpaceDE w:val="0"/>
        <w:autoSpaceDN w:val="0"/>
        <w:adjustRightInd w:val="0"/>
        <w:spacing w:after="0" w:line="29" w:lineRule="exact"/>
        <w:rPr>
          <w:rFonts w:ascii="Times New Roman" w:hAnsi="Times New Roman" w:cs="Times New Roman"/>
          <w:color w:val="000000"/>
          <w:sz w:val="26"/>
          <w:szCs w:val="26"/>
        </w:rPr>
      </w:pPr>
    </w:p>
    <w:p w:rsidR="00082D5F" w:rsidRDefault="00082D5F">
      <w:pPr>
        <w:widowControl w:val="0"/>
        <w:numPr>
          <w:ilvl w:val="0"/>
          <w:numId w:val="1"/>
        </w:numPr>
        <w:tabs>
          <w:tab w:val="clear" w:pos="720"/>
          <w:tab w:val="num" w:pos="900"/>
        </w:tabs>
        <w:overflowPunct w:val="0"/>
        <w:autoSpaceDE w:val="0"/>
        <w:autoSpaceDN w:val="0"/>
        <w:adjustRightInd w:val="0"/>
        <w:spacing w:after="0" w:line="240" w:lineRule="auto"/>
        <w:ind w:left="900" w:hanging="14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детская шалость с огнем и т.д. </w:t>
      </w:r>
    </w:p>
    <w:p w:rsidR="00082D5F" w:rsidRDefault="00082D5F">
      <w:pPr>
        <w:widowControl w:val="0"/>
        <w:overflowPunct w:val="0"/>
        <w:autoSpaceDE w:val="0"/>
        <w:autoSpaceDN w:val="0"/>
        <w:adjustRightInd w:val="0"/>
        <w:spacing w:after="0" w:line="260" w:lineRule="auto"/>
        <w:ind w:left="6" w:firstLine="712"/>
        <w:jc w:val="both"/>
        <w:rPr>
          <w:rFonts w:ascii="Times New Roman" w:hAnsi="Times New Roman" w:cs="Times New Roman"/>
          <w:sz w:val="24"/>
          <w:szCs w:val="24"/>
        </w:rPr>
      </w:pPr>
      <w:bookmarkStart w:id="1" w:name="page2"/>
      <w:bookmarkEnd w:id="1"/>
      <w:r>
        <w:rPr>
          <w:rFonts w:ascii="Times New Roman" w:hAnsi="Times New Roman" w:cs="Times New Roman"/>
          <w:color w:val="000000"/>
          <w:sz w:val="26"/>
          <w:szCs w:val="26"/>
        </w:rPr>
        <w:t>Вместе с тем, основная роль в обеспечении пожарной безопасности, как на производстве, так и в быту, отведена человеку. Более того, граждане, проявляя беспечность, получают отравление угарным газом или погибают при нарушении элементарных правил безопасности при эксплуатации печного отопления (преждевременно закрыв заслонку дымохода печи до полного сгорания топлива; оставляют топящуюся печь без присмотра; эксплуатируют печь без предтопочного листа, а также с видимыми повреждениями).</w:t>
      </w:r>
    </w:p>
    <w:p w:rsidR="00082D5F" w:rsidRDefault="00082D5F">
      <w:pPr>
        <w:widowControl w:val="0"/>
        <w:autoSpaceDE w:val="0"/>
        <w:autoSpaceDN w:val="0"/>
        <w:adjustRightInd w:val="0"/>
        <w:spacing w:after="0" w:line="5" w:lineRule="exact"/>
        <w:rPr>
          <w:rFonts w:ascii="Times New Roman" w:hAnsi="Times New Roman" w:cs="Times New Roman"/>
          <w:sz w:val="24"/>
          <w:szCs w:val="24"/>
        </w:rPr>
      </w:pPr>
    </w:p>
    <w:p w:rsidR="00082D5F" w:rsidRDefault="004E3BFC" w:rsidP="004E3BFC">
      <w:pPr>
        <w:widowControl w:val="0"/>
        <w:overflowPunct w:val="0"/>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К </w:t>
      </w:r>
      <w:r w:rsidR="00082D5F">
        <w:rPr>
          <w:rFonts w:ascii="Times New Roman" w:hAnsi="Times New Roman" w:cs="Times New Roman"/>
          <w:color w:val="000000"/>
          <w:sz w:val="26"/>
          <w:szCs w:val="26"/>
        </w:rPr>
        <w:t>числу объективных причин, обуславл</w:t>
      </w:r>
      <w:r>
        <w:rPr>
          <w:rFonts w:ascii="Times New Roman" w:hAnsi="Times New Roman" w:cs="Times New Roman"/>
          <w:color w:val="000000"/>
          <w:sz w:val="26"/>
          <w:szCs w:val="26"/>
        </w:rPr>
        <w:t xml:space="preserve">ивающих напряженную обстановку с </w:t>
      </w:r>
      <w:r w:rsidR="00082D5F">
        <w:rPr>
          <w:rFonts w:ascii="Times New Roman" w:hAnsi="Times New Roman" w:cs="Times New Roman"/>
          <w:color w:val="000000"/>
          <w:sz w:val="26"/>
          <w:szCs w:val="26"/>
        </w:rPr>
        <w:t xml:space="preserve">пожарами в жилом секторе также следует отнести высокую степень изношенности жилого </w:t>
      </w:r>
      <w:r w:rsidR="00082D5F">
        <w:rPr>
          <w:rFonts w:ascii="Times New Roman" w:hAnsi="Times New Roman" w:cs="Times New Roman"/>
          <w:color w:val="000000"/>
          <w:sz w:val="26"/>
          <w:szCs w:val="26"/>
        </w:rPr>
        <w:lastRenderedPageBreak/>
        <w:t xml:space="preserve">фонда, социальное и материальное положение населения. В отдельных случаях, отсутствие элементарных бытовых условий проживания является объективной предпосылкой роста количества пожаров. Продолжает оказывать существенное влияние на причины пожаров и употребление населением алкоголя. </w:t>
      </w:r>
    </w:p>
    <w:p w:rsidR="00082D5F" w:rsidRDefault="00082D5F">
      <w:pPr>
        <w:widowControl w:val="0"/>
        <w:overflowPunct w:val="0"/>
        <w:autoSpaceDE w:val="0"/>
        <w:autoSpaceDN w:val="0"/>
        <w:adjustRightInd w:val="0"/>
        <w:spacing w:after="0" w:line="261" w:lineRule="auto"/>
        <w:ind w:left="6" w:firstLine="714"/>
        <w:jc w:val="both"/>
        <w:rPr>
          <w:rFonts w:ascii="Times New Roman" w:hAnsi="Times New Roman" w:cs="Times New Roman"/>
          <w:sz w:val="24"/>
          <w:szCs w:val="24"/>
        </w:rPr>
      </w:pPr>
      <w:r>
        <w:rPr>
          <w:rFonts w:ascii="Times New Roman" w:hAnsi="Times New Roman" w:cs="Times New Roman"/>
          <w:color w:val="000000"/>
          <w:sz w:val="26"/>
          <w:szCs w:val="26"/>
        </w:rPr>
        <w:t>Одним из направления профилактической работы в жилом секторе является организация взаимодействия с органами исполнительной власти, органами местного самоуправления, надзорными, правоохранительными органами и органами соцзащиты, общественными, религиозными и молодежными организациями, жилищно-коммунальными службами, ведомственной пожарной охраной и добровольными противопожарными формированиями, службой лесного хозяйства, предприятиями и организациями - владельцами жилья, а также осуществляющими деятельность в области пожарной безопасности, средствами массовой информации и Интернет-кампаниями по вопросам обеспечения пожарной безопасности в жилом секторе.</w:t>
      </w:r>
    </w:p>
    <w:p w:rsidR="00082D5F" w:rsidRDefault="00082D5F">
      <w:pPr>
        <w:widowControl w:val="0"/>
        <w:overflowPunct w:val="0"/>
        <w:autoSpaceDE w:val="0"/>
        <w:autoSpaceDN w:val="0"/>
        <w:adjustRightInd w:val="0"/>
        <w:spacing w:after="0" w:line="263" w:lineRule="auto"/>
        <w:ind w:left="6" w:right="20" w:firstLine="706"/>
        <w:jc w:val="both"/>
        <w:rPr>
          <w:rFonts w:ascii="Times New Roman" w:hAnsi="Times New Roman" w:cs="Times New Roman"/>
          <w:sz w:val="24"/>
          <w:szCs w:val="24"/>
        </w:rPr>
      </w:pPr>
      <w:r>
        <w:rPr>
          <w:rFonts w:ascii="Times New Roman" w:hAnsi="Times New Roman" w:cs="Times New Roman"/>
          <w:color w:val="000000"/>
          <w:sz w:val="26"/>
          <w:szCs w:val="26"/>
        </w:rPr>
        <w:t>Для того чтобы опасность возникновения пожара по вине человека была минимальной, требуется постоянная, целенаправленная работа как органов власти всех уровней, так и всех заинтересованных служб.</w:t>
      </w:r>
    </w:p>
    <w:p w:rsidR="00082D5F" w:rsidRDefault="00082D5F">
      <w:pPr>
        <w:widowControl w:val="0"/>
        <w:autoSpaceDE w:val="0"/>
        <w:autoSpaceDN w:val="0"/>
        <w:adjustRightInd w:val="0"/>
        <w:spacing w:after="0" w:line="200" w:lineRule="exact"/>
        <w:rPr>
          <w:rFonts w:ascii="Times New Roman" w:hAnsi="Times New Roman" w:cs="Times New Roman"/>
          <w:sz w:val="24"/>
          <w:szCs w:val="24"/>
        </w:rPr>
      </w:pPr>
    </w:p>
    <w:p w:rsidR="00082D5F" w:rsidRDefault="00082D5F">
      <w:pPr>
        <w:widowControl w:val="0"/>
        <w:autoSpaceDE w:val="0"/>
        <w:autoSpaceDN w:val="0"/>
        <w:adjustRightInd w:val="0"/>
        <w:spacing w:after="0" w:line="240" w:lineRule="auto"/>
        <w:ind w:left="3806"/>
        <w:rPr>
          <w:rFonts w:ascii="Times New Roman" w:hAnsi="Times New Roman" w:cs="Times New Roman"/>
          <w:sz w:val="24"/>
          <w:szCs w:val="24"/>
        </w:rPr>
      </w:pPr>
      <w:r>
        <w:rPr>
          <w:rFonts w:ascii="Times New Roman" w:hAnsi="Times New Roman" w:cs="Times New Roman"/>
          <w:b/>
          <w:bCs/>
          <w:color w:val="000000"/>
          <w:sz w:val="26"/>
          <w:szCs w:val="26"/>
        </w:rPr>
        <w:t>Термины и определения</w:t>
      </w:r>
    </w:p>
    <w:p w:rsidR="00082D5F" w:rsidRDefault="00082D5F">
      <w:pPr>
        <w:widowControl w:val="0"/>
        <w:autoSpaceDE w:val="0"/>
        <w:autoSpaceDN w:val="0"/>
        <w:adjustRightInd w:val="0"/>
        <w:spacing w:after="0" w:line="343" w:lineRule="exact"/>
        <w:rPr>
          <w:rFonts w:ascii="Times New Roman" w:hAnsi="Times New Roman" w:cs="Times New Roman"/>
          <w:sz w:val="24"/>
          <w:szCs w:val="24"/>
        </w:rPr>
      </w:pPr>
    </w:p>
    <w:p w:rsidR="00082D5F" w:rsidRDefault="00082D5F">
      <w:pPr>
        <w:widowControl w:val="0"/>
        <w:overflowPunct w:val="0"/>
        <w:autoSpaceDE w:val="0"/>
        <w:autoSpaceDN w:val="0"/>
        <w:adjustRightInd w:val="0"/>
        <w:spacing w:after="0" w:line="261" w:lineRule="auto"/>
        <w:ind w:left="26" w:right="20" w:firstLine="706"/>
        <w:jc w:val="both"/>
        <w:rPr>
          <w:rFonts w:ascii="Times New Roman" w:hAnsi="Times New Roman" w:cs="Times New Roman"/>
          <w:sz w:val="24"/>
          <w:szCs w:val="24"/>
        </w:rPr>
      </w:pPr>
      <w:r>
        <w:rPr>
          <w:rFonts w:ascii="Times New Roman" w:hAnsi="Times New Roman" w:cs="Times New Roman"/>
          <w:b/>
          <w:bCs/>
          <w:color w:val="000000"/>
          <w:sz w:val="26"/>
          <w:szCs w:val="26"/>
        </w:rPr>
        <w:t xml:space="preserve">Индивидуальный жилой дом </w:t>
      </w:r>
      <w:r>
        <w:rPr>
          <w:rFonts w:ascii="Times New Roman" w:hAnsi="Times New Roman" w:cs="Times New Roman"/>
          <w:color w:val="000000"/>
          <w:sz w:val="26"/>
          <w:szCs w:val="26"/>
        </w:rPr>
        <w:t>- это индивидуально-определенное здание,</w:t>
      </w:r>
      <w:r>
        <w:rPr>
          <w:rFonts w:ascii="Times New Roman" w:hAnsi="Times New Roman" w:cs="Times New Roman"/>
          <w:b/>
          <w:bCs/>
          <w:color w:val="000000"/>
          <w:sz w:val="26"/>
          <w:szCs w:val="26"/>
        </w:rPr>
        <w:t xml:space="preserve"> </w:t>
      </w:r>
      <w:r>
        <w:rPr>
          <w:rFonts w:ascii="Times New Roman" w:hAnsi="Times New Roman" w:cs="Times New Roman"/>
          <w:color w:val="000000"/>
          <w:sz w:val="26"/>
          <w:szCs w:val="26"/>
        </w:rPr>
        <w:t>состоящее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 Таким образом, чтобы жилой дом считался индивидуальным, д</w:t>
      </w:r>
      <w:r w:rsidR="009B4389">
        <w:rPr>
          <w:rFonts w:ascii="Times New Roman" w:hAnsi="Times New Roman" w:cs="Times New Roman"/>
          <w:color w:val="000000"/>
          <w:sz w:val="26"/>
          <w:szCs w:val="26"/>
        </w:rPr>
        <w:t>олжна иметь место совокупность т</w:t>
      </w:r>
      <w:r>
        <w:rPr>
          <w:rFonts w:ascii="Times New Roman" w:hAnsi="Times New Roman" w:cs="Times New Roman"/>
          <w:color w:val="000000"/>
          <w:sz w:val="26"/>
          <w:szCs w:val="26"/>
        </w:rPr>
        <w:t>рех условий:</w:t>
      </w:r>
    </w:p>
    <w:p w:rsidR="00082D5F" w:rsidRDefault="00082D5F">
      <w:pPr>
        <w:widowControl w:val="0"/>
        <w:autoSpaceDE w:val="0"/>
        <w:autoSpaceDN w:val="0"/>
        <w:adjustRightInd w:val="0"/>
        <w:spacing w:after="0" w:line="4" w:lineRule="exact"/>
        <w:rPr>
          <w:rFonts w:ascii="Times New Roman" w:hAnsi="Times New Roman" w:cs="Times New Roman"/>
          <w:sz w:val="24"/>
          <w:szCs w:val="24"/>
        </w:rPr>
      </w:pPr>
    </w:p>
    <w:p w:rsidR="00082D5F" w:rsidRDefault="00082D5F">
      <w:pPr>
        <w:widowControl w:val="0"/>
        <w:numPr>
          <w:ilvl w:val="1"/>
          <w:numId w:val="3"/>
        </w:numPr>
        <w:tabs>
          <w:tab w:val="clear" w:pos="1440"/>
          <w:tab w:val="num" w:pos="1006"/>
        </w:tabs>
        <w:overflowPunct w:val="0"/>
        <w:autoSpaceDE w:val="0"/>
        <w:autoSpaceDN w:val="0"/>
        <w:adjustRightInd w:val="0"/>
        <w:spacing w:after="0" w:line="240" w:lineRule="auto"/>
        <w:ind w:left="1006" w:hanging="242"/>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Дом должен быть отдельно стоящий. </w:t>
      </w:r>
    </w:p>
    <w:p w:rsidR="00082D5F" w:rsidRDefault="00082D5F">
      <w:pPr>
        <w:widowControl w:val="0"/>
        <w:autoSpaceDE w:val="0"/>
        <w:autoSpaceDN w:val="0"/>
        <w:adjustRightInd w:val="0"/>
        <w:spacing w:after="0" w:line="23" w:lineRule="exact"/>
        <w:rPr>
          <w:rFonts w:ascii="Times New Roman" w:hAnsi="Times New Roman" w:cs="Times New Roman"/>
          <w:color w:val="000000"/>
          <w:sz w:val="26"/>
          <w:szCs w:val="26"/>
        </w:rPr>
      </w:pPr>
    </w:p>
    <w:p w:rsidR="00082D5F" w:rsidRDefault="00082D5F">
      <w:pPr>
        <w:widowControl w:val="0"/>
        <w:numPr>
          <w:ilvl w:val="0"/>
          <w:numId w:val="4"/>
        </w:numPr>
        <w:tabs>
          <w:tab w:val="clear" w:pos="720"/>
          <w:tab w:val="num" w:pos="1006"/>
        </w:tabs>
        <w:overflowPunct w:val="0"/>
        <w:autoSpaceDE w:val="0"/>
        <w:autoSpaceDN w:val="0"/>
        <w:adjustRightInd w:val="0"/>
        <w:spacing w:after="0" w:line="240" w:lineRule="auto"/>
        <w:ind w:left="1006" w:hanging="27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Количество этажей не должно превышать три. </w:t>
      </w:r>
    </w:p>
    <w:p w:rsidR="00082D5F" w:rsidRDefault="00082D5F">
      <w:pPr>
        <w:widowControl w:val="0"/>
        <w:autoSpaceDE w:val="0"/>
        <w:autoSpaceDN w:val="0"/>
        <w:adjustRightInd w:val="0"/>
        <w:spacing w:after="0" w:line="23" w:lineRule="exact"/>
        <w:rPr>
          <w:rFonts w:ascii="Times New Roman" w:hAnsi="Times New Roman" w:cs="Times New Roman"/>
          <w:color w:val="000000"/>
          <w:sz w:val="26"/>
          <w:szCs w:val="26"/>
        </w:rPr>
      </w:pPr>
    </w:p>
    <w:p w:rsidR="00082D5F" w:rsidRDefault="00082D5F">
      <w:pPr>
        <w:widowControl w:val="0"/>
        <w:numPr>
          <w:ilvl w:val="0"/>
          <w:numId w:val="4"/>
        </w:numPr>
        <w:tabs>
          <w:tab w:val="clear" w:pos="720"/>
          <w:tab w:val="num" w:pos="1019"/>
        </w:tabs>
        <w:overflowPunct w:val="0"/>
        <w:autoSpaceDE w:val="0"/>
        <w:autoSpaceDN w:val="0"/>
        <w:adjustRightInd w:val="0"/>
        <w:spacing w:after="0" w:line="261" w:lineRule="auto"/>
        <w:ind w:left="746" w:right="20" w:hanging="6"/>
        <w:rPr>
          <w:rFonts w:ascii="Times New Roman" w:hAnsi="Times New Roman" w:cs="Times New Roman"/>
          <w:color w:val="000000"/>
          <w:sz w:val="26"/>
          <w:szCs w:val="26"/>
        </w:rPr>
      </w:pPr>
      <w:r>
        <w:rPr>
          <w:rFonts w:ascii="Times New Roman" w:hAnsi="Times New Roman" w:cs="Times New Roman"/>
          <w:color w:val="000000"/>
          <w:sz w:val="26"/>
          <w:szCs w:val="26"/>
        </w:rPr>
        <w:t xml:space="preserve">Дом должен быть предназначен для проживания одной семьи. </w:t>
      </w:r>
      <w:r>
        <w:rPr>
          <w:rFonts w:ascii="Times New Roman" w:hAnsi="Times New Roman" w:cs="Times New Roman"/>
          <w:b/>
          <w:bCs/>
          <w:color w:val="000000"/>
          <w:sz w:val="26"/>
          <w:szCs w:val="26"/>
        </w:rPr>
        <w:t xml:space="preserve">Многоквартирный жилой дом </w:t>
      </w:r>
      <w:r>
        <w:rPr>
          <w:rFonts w:ascii="Times New Roman" w:hAnsi="Times New Roman" w:cs="Times New Roman"/>
          <w:color w:val="000000"/>
          <w:sz w:val="26"/>
          <w:szCs w:val="26"/>
        </w:rPr>
        <w:t>- совокупность двух и более квартир,</w:t>
      </w:r>
      <w:r>
        <w:rPr>
          <w:rFonts w:ascii="Times New Roman" w:hAnsi="Times New Roman" w:cs="Times New Roman"/>
          <w:b/>
          <w:bCs/>
          <w:color w:val="000000"/>
          <w:sz w:val="26"/>
          <w:szCs w:val="26"/>
        </w:rPr>
        <w:t xml:space="preserve"> </w:t>
      </w:r>
    </w:p>
    <w:p w:rsidR="00082D5F" w:rsidRDefault="00082D5F">
      <w:pPr>
        <w:widowControl w:val="0"/>
        <w:autoSpaceDE w:val="0"/>
        <w:autoSpaceDN w:val="0"/>
        <w:adjustRightInd w:val="0"/>
        <w:spacing w:after="0" w:line="2" w:lineRule="exact"/>
        <w:rPr>
          <w:rFonts w:ascii="Times New Roman" w:hAnsi="Times New Roman" w:cs="Times New Roman"/>
          <w:sz w:val="24"/>
          <w:szCs w:val="24"/>
        </w:rPr>
      </w:pPr>
    </w:p>
    <w:p w:rsidR="00082D5F" w:rsidRDefault="00082D5F">
      <w:pPr>
        <w:widowControl w:val="0"/>
        <w:overflowPunct w:val="0"/>
        <w:autoSpaceDE w:val="0"/>
        <w:autoSpaceDN w:val="0"/>
        <w:adjustRightInd w:val="0"/>
        <w:spacing w:after="0" w:line="256" w:lineRule="auto"/>
        <w:ind w:firstLine="4"/>
        <w:rPr>
          <w:rFonts w:ascii="Times New Roman" w:hAnsi="Times New Roman" w:cs="Times New Roman"/>
          <w:sz w:val="24"/>
          <w:szCs w:val="24"/>
        </w:rPr>
      </w:pPr>
      <w:r>
        <w:rPr>
          <w:rFonts w:ascii="Times New Roman" w:hAnsi="Times New Roman" w:cs="Times New Roman"/>
          <w:color w:val="000000"/>
          <w:sz w:val="26"/>
          <w:szCs w:val="26"/>
        </w:rPr>
        <w:t>имеющих самостоятельные выходы либо на земельный участок, прилегающий к жилому дому, либо в помещения общего пользования в таком доме.</w:t>
      </w:r>
    </w:p>
    <w:p w:rsidR="00082D5F" w:rsidRDefault="00082D5F">
      <w:pPr>
        <w:widowControl w:val="0"/>
        <w:autoSpaceDE w:val="0"/>
        <w:autoSpaceDN w:val="0"/>
        <w:adjustRightInd w:val="0"/>
        <w:spacing w:after="0" w:line="2" w:lineRule="exact"/>
        <w:rPr>
          <w:rFonts w:ascii="Times New Roman" w:hAnsi="Times New Roman" w:cs="Times New Roman"/>
          <w:sz w:val="24"/>
          <w:szCs w:val="24"/>
        </w:rPr>
      </w:pPr>
    </w:p>
    <w:p w:rsidR="00082D5F" w:rsidRDefault="00082D5F" w:rsidP="003830C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color w:val="000000"/>
          <w:sz w:val="26"/>
          <w:szCs w:val="26"/>
        </w:rPr>
        <w:t xml:space="preserve">Жилые дома повышенной этажности </w:t>
      </w:r>
      <w:r>
        <w:rPr>
          <w:rFonts w:ascii="Times New Roman" w:hAnsi="Times New Roman" w:cs="Times New Roman"/>
          <w:color w:val="000000"/>
          <w:sz w:val="26"/>
          <w:szCs w:val="26"/>
        </w:rPr>
        <w:t>- жилые дома высотой более 28</w:t>
      </w:r>
      <w:bookmarkStart w:id="2" w:name="page3"/>
      <w:bookmarkEnd w:id="2"/>
      <w:r w:rsidR="003830C8">
        <w:rPr>
          <w:rFonts w:ascii="Times New Roman" w:hAnsi="Times New Roman" w:cs="Times New Roman"/>
          <w:sz w:val="24"/>
          <w:szCs w:val="24"/>
        </w:rPr>
        <w:t xml:space="preserve"> </w:t>
      </w:r>
      <w:r>
        <w:rPr>
          <w:rFonts w:ascii="Times New Roman" w:hAnsi="Times New Roman" w:cs="Times New Roman"/>
          <w:color w:val="000000"/>
          <w:sz w:val="26"/>
          <w:szCs w:val="26"/>
        </w:rPr>
        <w:t>метров, при этом высота здания определяется разностью отметок поверхности проезда для пожарных машин и нижней границы открывающегося проема (окна) в наружной стене верхнего этажа, в том числе мансардного. При этом верхний технический этаж не учитывается.</w:t>
      </w:r>
    </w:p>
    <w:p w:rsidR="00082D5F" w:rsidRDefault="00082D5F" w:rsidP="003830C8">
      <w:pPr>
        <w:widowControl w:val="0"/>
        <w:autoSpaceDE w:val="0"/>
        <w:autoSpaceDN w:val="0"/>
        <w:adjustRightInd w:val="0"/>
        <w:spacing w:after="0" w:line="291" w:lineRule="exact"/>
        <w:ind w:firstLine="709"/>
        <w:jc w:val="both"/>
        <w:rPr>
          <w:rFonts w:ascii="Times New Roman" w:hAnsi="Times New Roman" w:cs="Times New Roman"/>
          <w:sz w:val="24"/>
          <w:szCs w:val="24"/>
        </w:rPr>
      </w:pPr>
    </w:p>
    <w:p w:rsidR="00082D5F" w:rsidRDefault="00082D5F">
      <w:pPr>
        <w:widowControl w:val="0"/>
        <w:autoSpaceDE w:val="0"/>
        <w:autoSpaceDN w:val="0"/>
        <w:adjustRightInd w:val="0"/>
        <w:spacing w:after="0" w:line="240" w:lineRule="auto"/>
        <w:ind w:left="4420"/>
        <w:rPr>
          <w:rFonts w:ascii="Times New Roman" w:hAnsi="Times New Roman" w:cs="Times New Roman"/>
          <w:sz w:val="24"/>
          <w:szCs w:val="24"/>
        </w:rPr>
      </w:pPr>
      <w:r>
        <w:rPr>
          <w:rFonts w:ascii="Times New Roman" w:hAnsi="Times New Roman" w:cs="Times New Roman"/>
          <w:b/>
          <w:bCs/>
          <w:color w:val="000000"/>
          <w:sz w:val="29"/>
          <w:szCs w:val="29"/>
        </w:rPr>
        <w:t>Раздел 1</w:t>
      </w:r>
    </w:p>
    <w:p w:rsidR="00082D5F" w:rsidRDefault="00082D5F">
      <w:pPr>
        <w:widowControl w:val="0"/>
        <w:autoSpaceDE w:val="0"/>
        <w:autoSpaceDN w:val="0"/>
        <w:adjustRightInd w:val="0"/>
        <w:spacing w:after="0" w:line="393" w:lineRule="exact"/>
        <w:rPr>
          <w:rFonts w:ascii="Times New Roman" w:hAnsi="Times New Roman" w:cs="Times New Roman"/>
          <w:sz w:val="24"/>
          <w:szCs w:val="24"/>
        </w:rPr>
      </w:pPr>
    </w:p>
    <w:p w:rsidR="00082D5F" w:rsidRDefault="00082D5F">
      <w:pPr>
        <w:widowControl w:val="0"/>
        <w:autoSpaceDE w:val="0"/>
        <w:autoSpaceDN w:val="0"/>
        <w:adjustRightInd w:val="0"/>
        <w:spacing w:after="0" w:line="240" w:lineRule="auto"/>
        <w:ind w:left="1240"/>
        <w:rPr>
          <w:rFonts w:ascii="Times New Roman" w:hAnsi="Times New Roman" w:cs="Times New Roman"/>
          <w:sz w:val="24"/>
          <w:szCs w:val="24"/>
        </w:rPr>
      </w:pPr>
      <w:r>
        <w:rPr>
          <w:rFonts w:ascii="Times New Roman" w:hAnsi="Times New Roman" w:cs="Times New Roman"/>
          <w:b/>
          <w:bCs/>
          <w:color w:val="000000"/>
          <w:sz w:val="26"/>
          <w:szCs w:val="26"/>
        </w:rPr>
        <w:t>1.1. Порядок создания пожарно - профилактических групп</w:t>
      </w:r>
    </w:p>
    <w:p w:rsidR="00082D5F" w:rsidRDefault="00082D5F">
      <w:pPr>
        <w:widowControl w:val="0"/>
        <w:autoSpaceDE w:val="0"/>
        <w:autoSpaceDN w:val="0"/>
        <w:adjustRightInd w:val="0"/>
        <w:spacing w:after="0" w:line="345" w:lineRule="exact"/>
        <w:rPr>
          <w:rFonts w:ascii="Times New Roman" w:hAnsi="Times New Roman" w:cs="Times New Roman"/>
          <w:sz w:val="24"/>
          <w:szCs w:val="24"/>
        </w:rPr>
      </w:pPr>
    </w:p>
    <w:p w:rsidR="00082D5F" w:rsidRDefault="00082D5F">
      <w:pPr>
        <w:widowControl w:val="0"/>
        <w:overflowPunct w:val="0"/>
        <w:autoSpaceDE w:val="0"/>
        <w:autoSpaceDN w:val="0"/>
        <w:adjustRightInd w:val="0"/>
        <w:spacing w:after="0" w:line="262" w:lineRule="auto"/>
        <w:ind w:firstLine="716"/>
        <w:jc w:val="both"/>
        <w:rPr>
          <w:rFonts w:ascii="Times New Roman" w:hAnsi="Times New Roman" w:cs="Times New Roman"/>
          <w:sz w:val="24"/>
          <w:szCs w:val="24"/>
        </w:rPr>
      </w:pPr>
      <w:r>
        <w:rPr>
          <w:rFonts w:ascii="Times New Roman" w:hAnsi="Times New Roman" w:cs="Times New Roman"/>
          <w:color w:val="000000"/>
          <w:sz w:val="26"/>
          <w:szCs w:val="26"/>
        </w:rPr>
        <w:t>Пожарно-профилактические группы (далее - ППГ) создаются на территориях сельских и городских поселений. ППГ создаются органами местного самоуправления муниципаль</w:t>
      </w:r>
      <w:r w:rsidR="00E9288C">
        <w:rPr>
          <w:rFonts w:ascii="Times New Roman" w:hAnsi="Times New Roman" w:cs="Times New Roman"/>
          <w:color w:val="000000"/>
          <w:sz w:val="26"/>
          <w:szCs w:val="26"/>
        </w:rPr>
        <w:t xml:space="preserve">ных образований </w:t>
      </w:r>
      <w:r>
        <w:rPr>
          <w:rFonts w:ascii="Times New Roman" w:hAnsi="Times New Roman" w:cs="Times New Roman"/>
          <w:color w:val="000000"/>
          <w:sz w:val="26"/>
          <w:szCs w:val="26"/>
        </w:rPr>
        <w:t>на основании издания соответствующего муниципального правового акта (ежегодно обновляемого) органа местного самоуправления, в котором необходимо отразить:</w:t>
      </w:r>
    </w:p>
    <w:p w:rsidR="00082D5F" w:rsidRDefault="00082D5F" w:rsidP="00E22517">
      <w:pPr>
        <w:widowControl w:val="0"/>
        <w:numPr>
          <w:ilvl w:val="1"/>
          <w:numId w:val="5"/>
        </w:numPr>
        <w:tabs>
          <w:tab w:val="clear" w:pos="1440"/>
          <w:tab w:val="num" w:pos="709"/>
        </w:tabs>
        <w:overflowPunct w:val="0"/>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порядок организации и осуществления пожарно-профилактической работы </w:t>
      </w:r>
      <w:r w:rsidR="006C1418">
        <w:rPr>
          <w:rFonts w:ascii="Times New Roman" w:hAnsi="Times New Roman" w:cs="Times New Roman"/>
          <w:color w:val="000000"/>
          <w:sz w:val="26"/>
          <w:szCs w:val="26"/>
        </w:rPr>
        <w:t xml:space="preserve">в </w:t>
      </w:r>
      <w:r>
        <w:rPr>
          <w:rFonts w:ascii="Times New Roman" w:hAnsi="Times New Roman" w:cs="Times New Roman"/>
          <w:color w:val="000000"/>
          <w:sz w:val="26"/>
          <w:szCs w:val="26"/>
        </w:rPr>
        <w:t xml:space="preserve">жилом секторе; </w:t>
      </w:r>
    </w:p>
    <w:p w:rsidR="00082D5F" w:rsidRDefault="00082D5F">
      <w:pPr>
        <w:widowControl w:val="0"/>
        <w:autoSpaceDE w:val="0"/>
        <w:autoSpaceDN w:val="0"/>
        <w:adjustRightInd w:val="0"/>
        <w:spacing w:after="0" w:line="17" w:lineRule="exact"/>
        <w:rPr>
          <w:rFonts w:ascii="Times New Roman" w:hAnsi="Times New Roman" w:cs="Times New Roman"/>
          <w:color w:val="000000"/>
          <w:sz w:val="26"/>
          <w:szCs w:val="26"/>
        </w:rPr>
      </w:pPr>
    </w:p>
    <w:p w:rsidR="00E22517" w:rsidRPr="00E22517" w:rsidRDefault="00082D5F" w:rsidP="00E22517">
      <w:pPr>
        <w:widowControl w:val="0"/>
        <w:numPr>
          <w:ilvl w:val="1"/>
          <w:numId w:val="5"/>
        </w:numPr>
        <w:tabs>
          <w:tab w:val="clear" w:pos="1440"/>
          <w:tab w:val="num" w:pos="1022"/>
        </w:tabs>
        <w:overflowPunct w:val="0"/>
        <w:autoSpaceDE w:val="0"/>
        <w:autoSpaceDN w:val="0"/>
        <w:adjustRightInd w:val="0"/>
        <w:spacing w:after="0"/>
        <w:ind w:left="0" w:right="20" w:firstLine="706"/>
        <w:jc w:val="both"/>
        <w:rPr>
          <w:rFonts w:ascii="Times New Roman" w:hAnsi="Times New Roman" w:cs="Times New Roman"/>
          <w:sz w:val="24"/>
          <w:szCs w:val="24"/>
        </w:rPr>
      </w:pPr>
      <w:r>
        <w:rPr>
          <w:rFonts w:ascii="Times New Roman" w:hAnsi="Times New Roman" w:cs="Times New Roman"/>
          <w:color w:val="000000"/>
          <w:sz w:val="26"/>
          <w:szCs w:val="26"/>
        </w:rPr>
        <w:lastRenderedPageBreak/>
        <w:t xml:space="preserve">состав участников пожарно-профилактических групп (с указанием старших лиц) из числа: представителей органов местного самоуправления; представителей ФПС ГПС МЧС России; работников муниципальной и добровольной пожарной охраны; сотрудников правоохранительных органов; работников газо- и энергоснабжающих организаций; работников органов социальной защиты населения, а также органов образования; активов городских и сельских поселений и других заинтересованных служб и ведомств; </w:t>
      </w:r>
    </w:p>
    <w:p w:rsidR="00082D5F" w:rsidRDefault="00082D5F" w:rsidP="00E22517">
      <w:pPr>
        <w:widowControl w:val="0"/>
        <w:overflowPunct w:val="0"/>
        <w:autoSpaceDE w:val="0"/>
        <w:autoSpaceDN w:val="0"/>
        <w:adjustRightInd w:val="0"/>
        <w:spacing w:after="0"/>
        <w:ind w:right="20" w:firstLine="706"/>
        <w:jc w:val="both"/>
        <w:rPr>
          <w:rFonts w:ascii="Times New Roman" w:hAnsi="Times New Roman" w:cs="Times New Roman"/>
          <w:sz w:val="24"/>
          <w:szCs w:val="24"/>
        </w:rPr>
      </w:pPr>
      <w:r>
        <w:rPr>
          <w:rFonts w:ascii="Times New Roman" w:hAnsi="Times New Roman" w:cs="Times New Roman"/>
          <w:color w:val="000000"/>
          <w:sz w:val="26"/>
          <w:szCs w:val="26"/>
        </w:rPr>
        <w:t>- ответственных лиц за общее руководство и координацию работы пожарно­</w:t>
      </w:r>
      <w:r w:rsidR="006C1418">
        <w:rPr>
          <w:rFonts w:ascii="Times New Roman" w:hAnsi="Times New Roman" w:cs="Times New Roman"/>
          <w:color w:val="000000"/>
          <w:sz w:val="26"/>
          <w:szCs w:val="26"/>
        </w:rPr>
        <w:t xml:space="preserve">профилактических </w:t>
      </w:r>
      <w:r>
        <w:rPr>
          <w:rFonts w:ascii="Times New Roman" w:hAnsi="Times New Roman" w:cs="Times New Roman"/>
          <w:color w:val="000000"/>
          <w:sz w:val="26"/>
          <w:szCs w:val="26"/>
        </w:rPr>
        <w:t>групп.</w:t>
      </w:r>
    </w:p>
    <w:p w:rsidR="00082D5F" w:rsidRDefault="00082D5F">
      <w:pPr>
        <w:widowControl w:val="0"/>
        <w:autoSpaceDE w:val="0"/>
        <w:autoSpaceDN w:val="0"/>
        <w:adjustRightInd w:val="0"/>
        <w:spacing w:after="0" w:line="19" w:lineRule="exact"/>
        <w:rPr>
          <w:rFonts w:ascii="Times New Roman" w:hAnsi="Times New Roman" w:cs="Times New Roman"/>
          <w:sz w:val="24"/>
          <w:szCs w:val="24"/>
        </w:rPr>
      </w:pPr>
    </w:p>
    <w:p w:rsidR="00082D5F" w:rsidRDefault="00082D5F">
      <w:pPr>
        <w:widowControl w:val="0"/>
        <w:overflowPunct w:val="0"/>
        <w:autoSpaceDE w:val="0"/>
        <w:autoSpaceDN w:val="0"/>
        <w:adjustRightInd w:val="0"/>
        <w:spacing w:after="0"/>
        <w:ind w:right="40" w:firstLine="706"/>
        <w:jc w:val="both"/>
        <w:rPr>
          <w:rFonts w:ascii="Times New Roman" w:hAnsi="Times New Roman" w:cs="Times New Roman"/>
          <w:sz w:val="24"/>
          <w:szCs w:val="24"/>
        </w:rPr>
      </w:pPr>
      <w:r>
        <w:rPr>
          <w:rFonts w:ascii="Times New Roman" w:hAnsi="Times New Roman" w:cs="Times New Roman"/>
          <w:color w:val="000000"/>
          <w:sz w:val="26"/>
          <w:szCs w:val="26"/>
        </w:rPr>
        <w:t>С указанными в распорядительном документе лицами в обязательном порядке проводятся обучающие занятия с разъяснением порядка осуществления пожарно-профилактических мероприятий и основных требований пожарной безопасности, предъявляемых к территориям жилым зданиям (хозяйственным постройкам), а также оформления документов и отчетности.</w:t>
      </w:r>
    </w:p>
    <w:p w:rsidR="00082D5F" w:rsidRDefault="00082D5F">
      <w:pPr>
        <w:widowControl w:val="0"/>
        <w:autoSpaceDE w:val="0"/>
        <w:autoSpaceDN w:val="0"/>
        <w:adjustRightInd w:val="0"/>
        <w:spacing w:after="0" w:line="5" w:lineRule="exact"/>
        <w:rPr>
          <w:rFonts w:ascii="Times New Roman" w:hAnsi="Times New Roman" w:cs="Times New Roman"/>
          <w:sz w:val="24"/>
          <w:szCs w:val="24"/>
        </w:rPr>
      </w:pPr>
    </w:p>
    <w:p w:rsidR="00082D5F" w:rsidRDefault="00082D5F">
      <w:pPr>
        <w:widowControl w:val="0"/>
        <w:overflowPunct w:val="0"/>
        <w:autoSpaceDE w:val="0"/>
        <w:autoSpaceDN w:val="0"/>
        <w:adjustRightInd w:val="0"/>
        <w:spacing w:after="0" w:line="256" w:lineRule="auto"/>
        <w:ind w:right="40" w:firstLine="704"/>
        <w:jc w:val="both"/>
        <w:rPr>
          <w:rFonts w:ascii="Times New Roman" w:hAnsi="Times New Roman" w:cs="Times New Roman"/>
          <w:sz w:val="24"/>
          <w:szCs w:val="24"/>
        </w:rPr>
      </w:pPr>
      <w:r>
        <w:rPr>
          <w:rFonts w:ascii="Times New Roman" w:hAnsi="Times New Roman" w:cs="Times New Roman"/>
          <w:color w:val="000000"/>
          <w:sz w:val="26"/>
          <w:szCs w:val="26"/>
        </w:rPr>
        <w:t>О создании пожарно-профилактических групп информация доводится до населения сельских поселений, представителей МЧС России, сотрудников и работников иных заинтересованных ведомств.</w:t>
      </w:r>
    </w:p>
    <w:p w:rsidR="00082D5F" w:rsidRDefault="00082D5F">
      <w:pPr>
        <w:widowControl w:val="0"/>
        <w:autoSpaceDE w:val="0"/>
        <w:autoSpaceDN w:val="0"/>
        <w:adjustRightInd w:val="0"/>
        <w:spacing w:after="0" w:line="3" w:lineRule="exact"/>
        <w:rPr>
          <w:rFonts w:ascii="Times New Roman" w:hAnsi="Times New Roman" w:cs="Times New Roman"/>
          <w:sz w:val="24"/>
          <w:szCs w:val="24"/>
        </w:rPr>
      </w:pPr>
    </w:p>
    <w:p w:rsidR="00082D5F" w:rsidRDefault="00082D5F">
      <w:pPr>
        <w:widowControl w:val="0"/>
        <w:overflowPunct w:val="0"/>
        <w:autoSpaceDE w:val="0"/>
        <w:autoSpaceDN w:val="0"/>
        <w:adjustRightInd w:val="0"/>
        <w:spacing w:after="0" w:line="267" w:lineRule="auto"/>
        <w:ind w:left="20" w:right="40" w:firstLine="702"/>
        <w:jc w:val="both"/>
        <w:rPr>
          <w:rFonts w:ascii="Times New Roman" w:hAnsi="Times New Roman" w:cs="Times New Roman"/>
          <w:sz w:val="24"/>
          <w:szCs w:val="24"/>
        </w:rPr>
      </w:pPr>
      <w:r>
        <w:rPr>
          <w:rFonts w:ascii="Times New Roman" w:hAnsi="Times New Roman" w:cs="Times New Roman"/>
          <w:color w:val="000000"/>
          <w:sz w:val="26"/>
          <w:szCs w:val="26"/>
        </w:rPr>
        <w:t>Общее руководство и координацию действий профилактических групп осуществляет председатель комиссии по чрезвычайным ситуациям и обеспечению пожарной безопасности администрации муниципального образования.</w:t>
      </w:r>
    </w:p>
    <w:p w:rsidR="00082D5F" w:rsidRDefault="00082D5F">
      <w:pPr>
        <w:widowControl w:val="0"/>
        <w:autoSpaceDE w:val="0"/>
        <w:autoSpaceDN w:val="0"/>
        <w:adjustRightInd w:val="0"/>
        <w:spacing w:after="0" w:line="200" w:lineRule="exact"/>
        <w:rPr>
          <w:rFonts w:ascii="Times New Roman" w:hAnsi="Times New Roman" w:cs="Times New Roman"/>
          <w:sz w:val="24"/>
          <w:szCs w:val="24"/>
        </w:rPr>
      </w:pPr>
    </w:p>
    <w:p w:rsidR="00485A37" w:rsidRPr="000C58FD" w:rsidRDefault="00082D5F" w:rsidP="00485A37">
      <w:pPr>
        <w:widowControl w:val="0"/>
        <w:numPr>
          <w:ilvl w:val="0"/>
          <w:numId w:val="6"/>
        </w:numPr>
        <w:tabs>
          <w:tab w:val="clear" w:pos="720"/>
          <w:tab w:val="num" w:pos="1540"/>
        </w:tabs>
        <w:overflowPunct w:val="0"/>
        <w:autoSpaceDE w:val="0"/>
        <w:autoSpaceDN w:val="0"/>
        <w:adjustRightInd w:val="0"/>
        <w:spacing w:after="0" w:line="240" w:lineRule="auto"/>
        <w:ind w:left="1540" w:hanging="484"/>
        <w:jc w:val="center"/>
        <w:rPr>
          <w:rFonts w:ascii="Times New Roman" w:hAnsi="Times New Roman" w:cs="Times New Roman"/>
          <w:b/>
          <w:bCs/>
          <w:sz w:val="24"/>
          <w:szCs w:val="24"/>
        </w:rPr>
      </w:pPr>
      <w:r w:rsidRPr="000C58FD">
        <w:rPr>
          <w:rFonts w:ascii="Times New Roman" w:hAnsi="Times New Roman" w:cs="Times New Roman"/>
          <w:b/>
          <w:bCs/>
          <w:color w:val="000000"/>
          <w:sz w:val="26"/>
          <w:szCs w:val="26"/>
        </w:rPr>
        <w:t xml:space="preserve">Организация работы пожарно - профилактических групп </w:t>
      </w:r>
      <w:r w:rsidR="006C1418" w:rsidRPr="000C58FD">
        <w:rPr>
          <w:rFonts w:ascii="Times New Roman" w:hAnsi="Times New Roman" w:cs="Times New Roman"/>
          <w:b/>
          <w:bCs/>
          <w:color w:val="000000"/>
          <w:sz w:val="26"/>
          <w:szCs w:val="26"/>
        </w:rPr>
        <w:t xml:space="preserve">и </w:t>
      </w:r>
      <w:r w:rsidRPr="000C58FD">
        <w:rPr>
          <w:rFonts w:ascii="Times New Roman" w:hAnsi="Times New Roman" w:cs="Times New Roman"/>
          <w:b/>
          <w:bCs/>
          <w:color w:val="000000"/>
          <w:sz w:val="26"/>
          <w:szCs w:val="26"/>
        </w:rPr>
        <w:t>проведения профилактического мероприятия</w:t>
      </w:r>
    </w:p>
    <w:p w:rsidR="00127124" w:rsidRDefault="00127124" w:rsidP="00485A37">
      <w:pPr>
        <w:widowControl w:val="0"/>
        <w:overflowPunct w:val="0"/>
        <w:autoSpaceDE w:val="0"/>
        <w:autoSpaceDN w:val="0"/>
        <w:adjustRightInd w:val="0"/>
        <w:spacing w:after="0" w:line="240" w:lineRule="auto"/>
        <w:ind w:firstLine="720"/>
        <w:rPr>
          <w:rFonts w:ascii="Times New Roman" w:hAnsi="Times New Roman" w:cs="Times New Roman"/>
          <w:color w:val="000000"/>
          <w:sz w:val="26"/>
          <w:szCs w:val="26"/>
        </w:rPr>
      </w:pPr>
    </w:p>
    <w:p w:rsidR="00082D5F" w:rsidRDefault="00082D5F" w:rsidP="0012712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6"/>
          <w:szCs w:val="26"/>
        </w:rPr>
        <w:t>Работа профилактических групп организовывается на основе результатов</w:t>
      </w:r>
      <w:r w:rsidR="00127124">
        <w:rPr>
          <w:rFonts w:ascii="Times New Roman" w:hAnsi="Times New Roman" w:cs="Times New Roman"/>
          <w:color w:val="000000"/>
          <w:sz w:val="26"/>
          <w:szCs w:val="26"/>
        </w:rPr>
        <w:t xml:space="preserve"> </w:t>
      </w:r>
      <w:bookmarkStart w:id="3" w:name="page4"/>
      <w:bookmarkEnd w:id="3"/>
      <w:r>
        <w:rPr>
          <w:rFonts w:ascii="Times New Roman" w:hAnsi="Times New Roman" w:cs="Times New Roman"/>
          <w:color w:val="000000"/>
          <w:sz w:val="26"/>
          <w:szCs w:val="26"/>
        </w:rPr>
        <w:t>анализа обстановки с пожарами в жилом секторе и утвержденных ежемесячных графиков (планов).</w:t>
      </w:r>
    </w:p>
    <w:p w:rsidR="00082D5F" w:rsidRDefault="00082D5F" w:rsidP="00127124">
      <w:pPr>
        <w:widowControl w:val="0"/>
        <w:autoSpaceDE w:val="0"/>
        <w:autoSpaceDN w:val="0"/>
        <w:adjustRightInd w:val="0"/>
        <w:spacing w:after="0" w:line="1" w:lineRule="exact"/>
        <w:jc w:val="both"/>
        <w:rPr>
          <w:rFonts w:ascii="Times New Roman" w:hAnsi="Times New Roman" w:cs="Times New Roman"/>
          <w:sz w:val="24"/>
          <w:szCs w:val="24"/>
        </w:rPr>
      </w:pPr>
    </w:p>
    <w:p w:rsidR="00082D5F" w:rsidRDefault="00082D5F" w:rsidP="00127124">
      <w:pPr>
        <w:widowControl w:val="0"/>
        <w:overflowPunct w:val="0"/>
        <w:autoSpaceDE w:val="0"/>
        <w:autoSpaceDN w:val="0"/>
        <w:adjustRightInd w:val="0"/>
        <w:spacing w:after="0" w:line="258" w:lineRule="auto"/>
        <w:ind w:firstLine="700"/>
        <w:jc w:val="both"/>
        <w:rPr>
          <w:rFonts w:ascii="Times New Roman" w:hAnsi="Times New Roman" w:cs="Times New Roman"/>
          <w:sz w:val="24"/>
          <w:szCs w:val="24"/>
        </w:rPr>
      </w:pPr>
      <w:r>
        <w:rPr>
          <w:rFonts w:ascii="Times New Roman" w:hAnsi="Times New Roman" w:cs="Times New Roman"/>
          <w:color w:val="000000"/>
          <w:sz w:val="26"/>
          <w:szCs w:val="26"/>
        </w:rPr>
        <w:t>До начала проведения профилактического мероприятия старшим группы формируется рабочая папка, в которой должны быть следующие материалы:</w:t>
      </w:r>
    </w:p>
    <w:p w:rsidR="00082D5F" w:rsidRDefault="00082D5F" w:rsidP="00127124">
      <w:pPr>
        <w:widowControl w:val="0"/>
        <w:autoSpaceDE w:val="0"/>
        <w:autoSpaceDN w:val="0"/>
        <w:adjustRightInd w:val="0"/>
        <w:spacing w:after="0" w:line="1" w:lineRule="exact"/>
        <w:jc w:val="both"/>
        <w:rPr>
          <w:rFonts w:ascii="Times New Roman" w:hAnsi="Times New Roman" w:cs="Times New Roman"/>
          <w:sz w:val="24"/>
          <w:szCs w:val="24"/>
        </w:rPr>
      </w:pPr>
    </w:p>
    <w:p w:rsidR="00082D5F" w:rsidRDefault="00082D5F" w:rsidP="00127124">
      <w:pPr>
        <w:widowControl w:val="0"/>
        <w:numPr>
          <w:ilvl w:val="0"/>
          <w:numId w:val="7"/>
        </w:numPr>
        <w:tabs>
          <w:tab w:val="clear" w:pos="720"/>
          <w:tab w:val="num" w:pos="880"/>
        </w:tabs>
        <w:overflowPunct w:val="0"/>
        <w:autoSpaceDE w:val="0"/>
        <w:autoSpaceDN w:val="0"/>
        <w:adjustRightInd w:val="0"/>
        <w:spacing w:after="0" w:line="240" w:lineRule="auto"/>
        <w:ind w:left="880" w:hanging="172"/>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утвержденный график проведения профилактического мероприятия; </w:t>
      </w:r>
    </w:p>
    <w:p w:rsidR="00082D5F" w:rsidRDefault="00082D5F" w:rsidP="00127124">
      <w:pPr>
        <w:widowControl w:val="0"/>
        <w:autoSpaceDE w:val="0"/>
        <w:autoSpaceDN w:val="0"/>
        <w:adjustRightInd w:val="0"/>
        <w:spacing w:after="0" w:line="23" w:lineRule="exact"/>
        <w:rPr>
          <w:rFonts w:ascii="Times New Roman" w:hAnsi="Times New Roman" w:cs="Times New Roman"/>
          <w:color w:val="000000"/>
          <w:sz w:val="26"/>
          <w:szCs w:val="26"/>
        </w:rPr>
      </w:pPr>
    </w:p>
    <w:p w:rsidR="00082D5F" w:rsidRDefault="00082D5F" w:rsidP="00127124">
      <w:pPr>
        <w:widowControl w:val="0"/>
        <w:numPr>
          <w:ilvl w:val="0"/>
          <w:numId w:val="7"/>
        </w:numPr>
        <w:tabs>
          <w:tab w:val="clear" w:pos="720"/>
          <w:tab w:val="num" w:pos="880"/>
        </w:tabs>
        <w:overflowPunct w:val="0"/>
        <w:autoSpaceDE w:val="0"/>
        <w:autoSpaceDN w:val="0"/>
        <w:adjustRightInd w:val="0"/>
        <w:spacing w:after="0" w:line="240" w:lineRule="auto"/>
        <w:ind w:left="880" w:hanging="172"/>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список лиц, принимающих участие в профилактическом мероприятии; </w:t>
      </w:r>
    </w:p>
    <w:p w:rsidR="00082D5F" w:rsidRDefault="00082D5F">
      <w:pPr>
        <w:widowControl w:val="0"/>
        <w:autoSpaceDE w:val="0"/>
        <w:autoSpaceDN w:val="0"/>
        <w:adjustRightInd w:val="0"/>
        <w:spacing w:after="0" w:line="17" w:lineRule="exact"/>
        <w:rPr>
          <w:rFonts w:ascii="Times New Roman" w:hAnsi="Times New Roman" w:cs="Times New Roman"/>
          <w:color w:val="000000"/>
          <w:sz w:val="26"/>
          <w:szCs w:val="26"/>
        </w:rPr>
      </w:pPr>
    </w:p>
    <w:p w:rsidR="00082D5F" w:rsidRDefault="00082D5F" w:rsidP="00BD6015">
      <w:pPr>
        <w:widowControl w:val="0"/>
        <w:numPr>
          <w:ilvl w:val="0"/>
          <w:numId w:val="7"/>
        </w:numPr>
        <w:tabs>
          <w:tab w:val="clear" w:pos="720"/>
          <w:tab w:val="num" w:pos="922"/>
        </w:tabs>
        <w:overflowPunct w:val="0"/>
        <w:autoSpaceDE w:val="0"/>
        <w:autoSpaceDN w:val="0"/>
        <w:adjustRightInd w:val="0"/>
        <w:spacing w:after="0" w:line="258" w:lineRule="auto"/>
        <w:ind w:left="0"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список мест проживания многодетных семей (из них неблагополучных), одиноких престарелых граждан, социально неблагополучных слоев населения и лиц, ведущих аморальный образ жизни, а также мест пребывания лиц без определенного места жительства; </w:t>
      </w:r>
    </w:p>
    <w:p w:rsidR="00BD6015" w:rsidRDefault="00082D5F" w:rsidP="00BD6015">
      <w:pPr>
        <w:widowControl w:val="0"/>
        <w:numPr>
          <w:ilvl w:val="0"/>
          <w:numId w:val="7"/>
        </w:numPr>
        <w:tabs>
          <w:tab w:val="clear" w:pos="720"/>
          <w:tab w:val="num" w:pos="869"/>
        </w:tabs>
        <w:overflowPunct w:val="0"/>
        <w:autoSpaceDE w:val="0"/>
        <w:autoSpaceDN w:val="0"/>
        <w:adjustRightInd w:val="0"/>
        <w:spacing w:after="0"/>
        <w:ind w:left="700" w:right="40" w:firstLine="14"/>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копии агитационных материалов (памятки, листовки и т.д.). </w:t>
      </w:r>
    </w:p>
    <w:p w:rsidR="00BD6015" w:rsidRDefault="00082D5F" w:rsidP="00BD6015">
      <w:pPr>
        <w:widowControl w:val="0"/>
        <w:overflowPunct w:val="0"/>
        <w:autoSpaceDE w:val="0"/>
        <w:autoSpaceDN w:val="0"/>
        <w:adjustRightInd w:val="0"/>
        <w:spacing w:after="0"/>
        <w:ind w:left="700" w:right="4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Профилактическое мероприятие проводится в следующем порядке. </w:t>
      </w:r>
    </w:p>
    <w:p w:rsidR="00082D5F" w:rsidRPr="00BD6015" w:rsidRDefault="00082D5F" w:rsidP="00BD6015">
      <w:pPr>
        <w:widowControl w:val="0"/>
        <w:overflowPunct w:val="0"/>
        <w:autoSpaceDE w:val="0"/>
        <w:autoSpaceDN w:val="0"/>
        <w:adjustRightInd w:val="0"/>
        <w:spacing w:after="0"/>
        <w:ind w:right="4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Старшим группы до участнико</w:t>
      </w:r>
      <w:r w:rsidR="00BD6015">
        <w:rPr>
          <w:rFonts w:ascii="Times New Roman" w:hAnsi="Times New Roman" w:cs="Times New Roman"/>
          <w:color w:val="000000"/>
          <w:sz w:val="26"/>
          <w:szCs w:val="26"/>
        </w:rPr>
        <w:t>в профилактического мероприятия д</w:t>
      </w:r>
      <w:r>
        <w:rPr>
          <w:rFonts w:ascii="Times New Roman" w:hAnsi="Times New Roman" w:cs="Times New Roman"/>
          <w:color w:val="000000"/>
          <w:sz w:val="26"/>
          <w:szCs w:val="26"/>
        </w:rPr>
        <w:t>оводится информация об обстановке с пожарами на территории муниципального образования и разъясняется порядок проведения профилактического мероприятия.</w:t>
      </w:r>
    </w:p>
    <w:p w:rsidR="00082D5F" w:rsidRDefault="00082D5F">
      <w:pPr>
        <w:widowControl w:val="0"/>
        <w:overflowPunct w:val="0"/>
        <w:autoSpaceDE w:val="0"/>
        <w:autoSpaceDN w:val="0"/>
        <w:adjustRightInd w:val="0"/>
        <w:spacing w:after="0" w:line="257" w:lineRule="auto"/>
        <w:ind w:left="20" w:right="20" w:firstLine="700"/>
        <w:jc w:val="both"/>
        <w:rPr>
          <w:rFonts w:ascii="Times New Roman" w:hAnsi="Times New Roman" w:cs="Times New Roman"/>
          <w:sz w:val="24"/>
          <w:szCs w:val="24"/>
        </w:rPr>
      </w:pPr>
      <w:r>
        <w:rPr>
          <w:rFonts w:ascii="Times New Roman" w:hAnsi="Times New Roman" w:cs="Times New Roman"/>
          <w:color w:val="000000"/>
          <w:sz w:val="26"/>
          <w:szCs w:val="26"/>
        </w:rPr>
        <w:t>Участники профилактического мероприятия осуществляют его путем подворового обхода жилого фонда населенного пункта, в процессе которого:</w:t>
      </w:r>
    </w:p>
    <w:p w:rsidR="00082D5F" w:rsidRDefault="00082D5F">
      <w:pPr>
        <w:widowControl w:val="0"/>
        <w:autoSpaceDE w:val="0"/>
        <w:autoSpaceDN w:val="0"/>
        <w:adjustRightInd w:val="0"/>
        <w:spacing w:after="0" w:line="2" w:lineRule="exact"/>
        <w:rPr>
          <w:rFonts w:ascii="Times New Roman" w:hAnsi="Times New Roman" w:cs="Times New Roman"/>
          <w:sz w:val="24"/>
          <w:szCs w:val="24"/>
        </w:rPr>
      </w:pPr>
    </w:p>
    <w:p w:rsidR="00082D5F" w:rsidRDefault="00082D5F">
      <w:pPr>
        <w:widowControl w:val="0"/>
        <w:numPr>
          <w:ilvl w:val="0"/>
          <w:numId w:val="8"/>
        </w:numPr>
        <w:tabs>
          <w:tab w:val="clear" w:pos="720"/>
          <w:tab w:val="num" w:pos="935"/>
        </w:tabs>
        <w:overflowPunct w:val="0"/>
        <w:autoSpaceDE w:val="0"/>
        <w:autoSpaceDN w:val="0"/>
        <w:adjustRightInd w:val="0"/>
        <w:spacing w:after="0" w:line="256" w:lineRule="auto"/>
        <w:ind w:left="20" w:right="20" w:firstLine="69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разъясняют нормативные документы, содержащие требования пожарной безопасности; </w:t>
      </w:r>
    </w:p>
    <w:p w:rsidR="00082D5F" w:rsidRDefault="00F27F06" w:rsidP="00F27F06">
      <w:pPr>
        <w:widowControl w:val="0"/>
        <w:overflowPunct w:val="0"/>
        <w:autoSpaceDE w:val="0"/>
        <w:autoSpaceDN w:val="0"/>
        <w:adjustRightInd w:val="0"/>
        <w:spacing w:after="0" w:line="256" w:lineRule="auto"/>
        <w:ind w:left="20" w:right="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 </w:t>
      </w:r>
      <w:r w:rsidR="00082D5F">
        <w:rPr>
          <w:rFonts w:ascii="Times New Roman" w:hAnsi="Times New Roman" w:cs="Times New Roman"/>
          <w:color w:val="000000"/>
          <w:sz w:val="26"/>
          <w:szCs w:val="26"/>
        </w:rPr>
        <w:t xml:space="preserve">проводят инструктаж населения, с отметкой в ведомости проинструктированных лиц; </w:t>
      </w:r>
    </w:p>
    <w:p w:rsidR="00082D5F" w:rsidRDefault="00082D5F">
      <w:pPr>
        <w:widowControl w:val="0"/>
        <w:autoSpaceDE w:val="0"/>
        <w:autoSpaceDN w:val="0"/>
        <w:adjustRightInd w:val="0"/>
        <w:spacing w:after="0" w:line="2" w:lineRule="exact"/>
        <w:rPr>
          <w:rFonts w:ascii="Times New Roman" w:hAnsi="Times New Roman" w:cs="Times New Roman"/>
          <w:color w:val="000000"/>
          <w:sz w:val="26"/>
          <w:szCs w:val="26"/>
        </w:rPr>
      </w:pPr>
    </w:p>
    <w:p w:rsidR="00082D5F" w:rsidRDefault="00082D5F">
      <w:pPr>
        <w:widowControl w:val="0"/>
        <w:numPr>
          <w:ilvl w:val="0"/>
          <w:numId w:val="8"/>
        </w:numPr>
        <w:tabs>
          <w:tab w:val="clear" w:pos="720"/>
          <w:tab w:val="num" w:pos="911"/>
        </w:tabs>
        <w:overflowPunct w:val="0"/>
        <w:autoSpaceDE w:val="0"/>
        <w:autoSpaceDN w:val="0"/>
        <w:adjustRightInd w:val="0"/>
        <w:spacing w:after="0" w:line="260" w:lineRule="auto"/>
        <w:ind w:left="20" w:firstLine="704"/>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вручение памяток (буклетов, листовок) о мерах пожарной безопасности и действиях в случае возникновения пожара; </w:t>
      </w:r>
    </w:p>
    <w:p w:rsidR="00082D5F" w:rsidRDefault="00082D5F">
      <w:pPr>
        <w:widowControl w:val="0"/>
        <w:numPr>
          <w:ilvl w:val="0"/>
          <w:numId w:val="8"/>
        </w:numPr>
        <w:tabs>
          <w:tab w:val="clear" w:pos="720"/>
          <w:tab w:val="num" w:pos="899"/>
        </w:tabs>
        <w:overflowPunct w:val="0"/>
        <w:autoSpaceDE w:val="0"/>
        <w:autoSpaceDN w:val="0"/>
        <w:adjustRightInd w:val="0"/>
        <w:spacing w:after="0" w:line="260" w:lineRule="auto"/>
        <w:ind w:left="20" w:right="20" w:firstLine="704"/>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осмотр помещений домовладения (при согласии собственника) и в случае выявления нарушений требований пожарной безопасности информирование собственника о необходимости устранения нарушения. </w:t>
      </w:r>
    </w:p>
    <w:p w:rsidR="00082D5F" w:rsidRDefault="00082D5F">
      <w:pPr>
        <w:widowControl w:val="0"/>
        <w:autoSpaceDE w:val="0"/>
        <w:autoSpaceDN w:val="0"/>
        <w:adjustRightInd w:val="0"/>
        <w:spacing w:after="0" w:line="2" w:lineRule="exact"/>
        <w:rPr>
          <w:rFonts w:ascii="Times New Roman" w:hAnsi="Times New Roman" w:cs="Times New Roman"/>
          <w:color w:val="000000"/>
          <w:sz w:val="26"/>
          <w:szCs w:val="26"/>
        </w:rPr>
      </w:pPr>
    </w:p>
    <w:p w:rsidR="00082D5F" w:rsidRDefault="00082D5F">
      <w:pPr>
        <w:widowControl w:val="0"/>
        <w:overflowPunct w:val="0"/>
        <w:autoSpaceDE w:val="0"/>
        <w:autoSpaceDN w:val="0"/>
        <w:adjustRightInd w:val="0"/>
        <w:spacing w:after="0" w:line="281" w:lineRule="auto"/>
        <w:ind w:left="20" w:right="20" w:firstLine="706"/>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При проведении подворового обхода в населенных пунктах организовывается сход (собрание) граждан, с целью подведения итогов профилактического мероприятия </w:t>
      </w:r>
      <w:r w:rsidR="003E749E">
        <w:rPr>
          <w:rFonts w:ascii="Times New Roman" w:hAnsi="Times New Roman" w:cs="Times New Roman"/>
          <w:color w:val="000000"/>
          <w:sz w:val="26"/>
          <w:szCs w:val="26"/>
        </w:rPr>
        <w:t>.</w:t>
      </w:r>
    </w:p>
    <w:p w:rsidR="00082D5F" w:rsidRDefault="00082D5F">
      <w:pPr>
        <w:widowControl w:val="0"/>
        <w:autoSpaceDE w:val="0"/>
        <w:autoSpaceDN w:val="0"/>
        <w:adjustRightInd w:val="0"/>
        <w:spacing w:after="0" w:line="200" w:lineRule="exact"/>
        <w:rPr>
          <w:rFonts w:ascii="Times New Roman" w:hAnsi="Times New Roman" w:cs="Times New Roman"/>
          <w:sz w:val="24"/>
          <w:szCs w:val="24"/>
        </w:rPr>
      </w:pPr>
    </w:p>
    <w:p w:rsidR="00082D5F" w:rsidRDefault="00082D5F">
      <w:pPr>
        <w:widowControl w:val="0"/>
        <w:overflowPunct w:val="0"/>
        <w:autoSpaceDE w:val="0"/>
        <w:autoSpaceDN w:val="0"/>
        <w:adjustRightInd w:val="0"/>
        <w:spacing w:after="0" w:line="291" w:lineRule="auto"/>
        <w:ind w:left="2720" w:right="1280" w:hanging="1406"/>
        <w:rPr>
          <w:rFonts w:ascii="Times New Roman" w:hAnsi="Times New Roman" w:cs="Times New Roman"/>
          <w:sz w:val="24"/>
          <w:szCs w:val="24"/>
        </w:rPr>
      </w:pPr>
      <w:r>
        <w:rPr>
          <w:rFonts w:ascii="Times New Roman" w:hAnsi="Times New Roman" w:cs="Times New Roman"/>
          <w:b/>
          <w:bCs/>
          <w:color w:val="000000"/>
          <w:sz w:val="26"/>
          <w:szCs w:val="26"/>
        </w:rPr>
        <w:t>1.3. Подведение итогов и оформление результатов работы пожарно - профилактических групп</w:t>
      </w:r>
    </w:p>
    <w:p w:rsidR="00082D5F" w:rsidRDefault="00082D5F">
      <w:pPr>
        <w:widowControl w:val="0"/>
        <w:autoSpaceDE w:val="0"/>
        <w:autoSpaceDN w:val="0"/>
        <w:adjustRightInd w:val="0"/>
        <w:spacing w:after="0" w:line="237" w:lineRule="exact"/>
        <w:rPr>
          <w:rFonts w:ascii="Times New Roman" w:hAnsi="Times New Roman" w:cs="Times New Roman"/>
          <w:sz w:val="24"/>
          <w:szCs w:val="24"/>
        </w:rPr>
      </w:pPr>
    </w:p>
    <w:p w:rsidR="00082D5F" w:rsidRDefault="00082D5F">
      <w:pPr>
        <w:widowControl w:val="0"/>
        <w:overflowPunct w:val="0"/>
        <w:autoSpaceDE w:val="0"/>
        <w:autoSpaceDN w:val="0"/>
        <w:adjustRightInd w:val="0"/>
        <w:spacing w:after="0" w:line="264" w:lineRule="auto"/>
        <w:ind w:left="40" w:firstLine="696"/>
        <w:rPr>
          <w:rFonts w:ascii="Times New Roman" w:hAnsi="Times New Roman" w:cs="Times New Roman"/>
          <w:sz w:val="24"/>
          <w:szCs w:val="24"/>
        </w:rPr>
      </w:pPr>
      <w:r>
        <w:rPr>
          <w:rFonts w:ascii="Times New Roman" w:hAnsi="Times New Roman" w:cs="Times New Roman"/>
          <w:color w:val="000000"/>
          <w:sz w:val="26"/>
          <w:szCs w:val="26"/>
        </w:rPr>
        <w:t>По итогам проведения профилактического мероприятия оформляется протокол (либо иной документ), в котором указывается следующая информация:</w:t>
      </w:r>
    </w:p>
    <w:p w:rsidR="00082D5F" w:rsidRDefault="00082D5F">
      <w:pPr>
        <w:widowControl w:val="0"/>
        <w:autoSpaceDE w:val="0"/>
        <w:autoSpaceDN w:val="0"/>
        <w:adjustRightInd w:val="0"/>
        <w:spacing w:after="0" w:line="2" w:lineRule="exact"/>
        <w:rPr>
          <w:rFonts w:ascii="Times New Roman" w:hAnsi="Times New Roman" w:cs="Times New Roman"/>
          <w:sz w:val="24"/>
          <w:szCs w:val="24"/>
        </w:rPr>
      </w:pPr>
    </w:p>
    <w:p w:rsidR="00082D5F" w:rsidRDefault="00082D5F" w:rsidP="00375222">
      <w:pPr>
        <w:widowControl w:val="0"/>
        <w:overflowPunct w:val="0"/>
        <w:autoSpaceDE w:val="0"/>
        <w:autoSpaceDN w:val="0"/>
        <w:adjustRightInd w:val="0"/>
        <w:spacing w:after="0" w:line="260" w:lineRule="auto"/>
        <w:ind w:firstLine="740"/>
        <w:jc w:val="both"/>
        <w:rPr>
          <w:rFonts w:ascii="Times New Roman" w:hAnsi="Times New Roman" w:cs="Times New Roman"/>
          <w:sz w:val="24"/>
          <w:szCs w:val="24"/>
        </w:rPr>
      </w:pPr>
      <w:r>
        <w:rPr>
          <w:rFonts w:ascii="Times New Roman" w:hAnsi="Times New Roman" w:cs="Times New Roman"/>
          <w:color w:val="000000"/>
          <w:sz w:val="26"/>
          <w:szCs w:val="26"/>
        </w:rPr>
        <w:t>- место и время проведения профилактического мероприятия; количество профилактических групп (лиц), участвующих в</w:t>
      </w:r>
      <w:r w:rsidR="00375222">
        <w:rPr>
          <w:rFonts w:ascii="Times New Roman" w:hAnsi="Times New Roman" w:cs="Times New Roman"/>
          <w:sz w:val="24"/>
          <w:szCs w:val="24"/>
        </w:rPr>
        <w:t xml:space="preserve"> </w:t>
      </w:r>
      <w:r>
        <w:rPr>
          <w:rFonts w:ascii="Times New Roman" w:hAnsi="Times New Roman" w:cs="Times New Roman"/>
          <w:color w:val="000000"/>
          <w:sz w:val="26"/>
          <w:szCs w:val="26"/>
        </w:rPr>
        <w:t>профилактическом мероприятии;</w:t>
      </w:r>
    </w:p>
    <w:p w:rsidR="00082D5F" w:rsidRDefault="00082D5F">
      <w:pPr>
        <w:widowControl w:val="0"/>
        <w:autoSpaceDE w:val="0"/>
        <w:autoSpaceDN w:val="0"/>
        <w:adjustRightInd w:val="0"/>
        <w:spacing w:after="0" w:line="31" w:lineRule="exact"/>
        <w:rPr>
          <w:rFonts w:ascii="Times New Roman" w:hAnsi="Times New Roman" w:cs="Times New Roman"/>
          <w:sz w:val="24"/>
          <w:szCs w:val="24"/>
        </w:rPr>
      </w:pPr>
    </w:p>
    <w:p w:rsidR="00082D5F" w:rsidRDefault="00082D5F">
      <w:pPr>
        <w:widowControl w:val="0"/>
        <w:numPr>
          <w:ilvl w:val="0"/>
          <w:numId w:val="9"/>
        </w:numPr>
        <w:tabs>
          <w:tab w:val="clear" w:pos="720"/>
          <w:tab w:val="num" w:pos="900"/>
        </w:tabs>
        <w:overflowPunct w:val="0"/>
        <w:autoSpaceDE w:val="0"/>
        <w:autoSpaceDN w:val="0"/>
        <w:adjustRightInd w:val="0"/>
        <w:spacing w:after="0" w:line="240" w:lineRule="auto"/>
        <w:ind w:left="900" w:hanging="15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количество обследованных домовладений; </w:t>
      </w:r>
    </w:p>
    <w:p w:rsidR="00082D5F" w:rsidRDefault="00082D5F">
      <w:pPr>
        <w:widowControl w:val="0"/>
        <w:autoSpaceDE w:val="0"/>
        <w:autoSpaceDN w:val="0"/>
        <w:adjustRightInd w:val="0"/>
        <w:spacing w:after="0" w:line="27" w:lineRule="exact"/>
        <w:rPr>
          <w:rFonts w:ascii="Times New Roman" w:hAnsi="Times New Roman" w:cs="Times New Roman"/>
          <w:color w:val="000000"/>
          <w:sz w:val="26"/>
          <w:szCs w:val="26"/>
        </w:rPr>
      </w:pPr>
    </w:p>
    <w:p w:rsidR="00082D5F" w:rsidRDefault="00082D5F">
      <w:pPr>
        <w:widowControl w:val="0"/>
        <w:numPr>
          <w:ilvl w:val="0"/>
          <w:numId w:val="9"/>
        </w:numPr>
        <w:tabs>
          <w:tab w:val="clear" w:pos="720"/>
          <w:tab w:val="num" w:pos="900"/>
        </w:tabs>
        <w:overflowPunct w:val="0"/>
        <w:autoSpaceDE w:val="0"/>
        <w:autoSpaceDN w:val="0"/>
        <w:adjustRightInd w:val="0"/>
        <w:spacing w:after="0" w:line="240" w:lineRule="auto"/>
        <w:ind w:left="900" w:hanging="15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количество проинструктированных мерам пожарной безопасности лиц; </w:t>
      </w:r>
    </w:p>
    <w:p w:rsidR="00082D5F" w:rsidRDefault="00082D5F">
      <w:pPr>
        <w:widowControl w:val="0"/>
        <w:autoSpaceDE w:val="0"/>
        <w:autoSpaceDN w:val="0"/>
        <w:adjustRightInd w:val="0"/>
        <w:spacing w:after="0" w:line="19" w:lineRule="exact"/>
        <w:rPr>
          <w:rFonts w:ascii="Times New Roman" w:hAnsi="Times New Roman" w:cs="Times New Roman"/>
          <w:color w:val="000000"/>
          <w:sz w:val="26"/>
          <w:szCs w:val="26"/>
        </w:rPr>
      </w:pPr>
    </w:p>
    <w:p w:rsidR="00082D5F" w:rsidRDefault="00082D5F">
      <w:pPr>
        <w:widowControl w:val="0"/>
        <w:numPr>
          <w:ilvl w:val="0"/>
          <w:numId w:val="9"/>
        </w:numPr>
        <w:tabs>
          <w:tab w:val="clear" w:pos="720"/>
          <w:tab w:val="num" w:pos="936"/>
        </w:tabs>
        <w:overflowPunct w:val="0"/>
        <w:autoSpaceDE w:val="0"/>
        <w:autoSpaceDN w:val="0"/>
        <w:adjustRightInd w:val="0"/>
        <w:spacing w:after="0" w:line="280" w:lineRule="auto"/>
        <w:ind w:left="40" w:right="20" w:firstLine="702"/>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количество привлеченных к административной ответственности лиц (при наличии); </w:t>
      </w:r>
    </w:p>
    <w:p w:rsidR="00082D5F" w:rsidRDefault="00082D5F">
      <w:pPr>
        <w:widowControl w:val="0"/>
        <w:numPr>
          <w:ilvl w:val="0"/>
          <w:numId w:val="10"/>
        </w:numPr>
        <w:tabs>
          <w:tab w:val="clear" w:pos="720"/>
          <w:tab w:val="num" w:pos="1022"/>
        </w:tabs>
        <w:overflowPunct w:val="0"/>
        <w:autoSpaceDE w:val="0"/>
        <w:autoSpaceDN w:val="0"/>
        <w:adjustRightInd w:val="0"/>
        <w:spacing w:after="0" w:line="260" w:lineRule="auto"/>
        <w:ind w:left="-20" w:right="60" w:firstLine="714"/>
        <w:jc w:val="both"/>
        <w:rPr>
          <w:rFonts w:ascii="Times New Roman" w:hAnsi="Times New Roman" w:cs="Times New Roman"/>
          <w:color w:val="000000"/>
          <w:sz w:val="26"/>
          <w:szCs w:val="26"/>
        </w:rPr>
      </w:pPr>
      <w:bookmarkStart w:id="4" w:name="page5"/>
      <w:bookmarkEnd w:id="4"/>
      <w:r>
        <w:rPr>
          <w:rFonts w:ascii="Times New Roman" w:hAnsi="Times New Roman" w:cs="Times New Roman"/>
          <w:color w:val="000000"/>
          <w:sz w:val="26"/>
          <w:szCs w:val="26"/>
        </w:rPr>
        <w:t xml:space="preserve">предложения о необходимости информирования органов местного самоуправления, районные управления социальной защиты населения, иные заинтересованные организации и ведомства о состоянии пожарной безопасности жилых домов в населенных пунктах. </w:t>
      </w:r>
    </w:p>
    <w:p w:rsidR="00082D5F" w:rsidRDefault="00082D5F">
      <w:pPr>
        <w:widowControl w:val="0"/>
        <w:autoSpaceDE w:val="0"/>
        <w:autoSpaceDN w:val="0"/>
        <w:adjustRightInd w:val="0"/>
        <w:spacing w:after="0" w:line="2" w:lineRule="exact"/>
        <w:rPr>
          <w:rFonts w:ascii="Times New Roman" w:hAnsi="Times New Roman" w:cs="Times New Roman"/>
          <w:color w:val="000000"/>
          <w:sz w:val="26"/>
          <w:szCs w:val="26"/>
        </w:rPr>
      </w:pPr>
    </w:p>
    <w:p w:rsidR="00082D5F" w:rsidRDefault="00082D5F">
      <w:pPr>
        <w:widowControl w:val="0"/>
        <w:overflowPunct w:val="0"/>
        <w:autoSpaceDE w:val="0"/>
        <w:autoSpaceDN w:val="0"/>
        <w:adjustRightInd w:val="0"/>
        <w:spacing w:after="0" w:line="256" w:lineRule="auto"/>
        <w:ind w:right="40" w:firstLine="70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По результатам профилактического мероприятия в жилом фонде населенного пункта формируется накопительное дело, в котором содержится: </w:t>
      </w:r>
    </w:p>
    <w:p w:rsidR="00082D5F" w:rsidRDefault="00082D5F">
      <w:pPr>
        <w:widowControl w:val="0"/>
        <w:numPr>
          <w:ilvl w:val="0"/>
          <w:numId w:val="10"/>
        </w:numPr>
        <w:tabs>
          <w:tab w:val="clear" w:pos="720"/>
          <w:tab w:val="num" w:pos="860"/>
        </w:tabs>
        <w:overflowPunct w:val="0"/>
        <w:autoSpaceDE w:val="0"/>
        <w:autoSpaceDN w:val="0"/>
        <w:adjustRightInd w:val="0"/>
        <w:spacing w:after="0" w:line="240" w:lineRule="auto"/>
        <w:ind w:left="860" w:hanging="166"/>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копия муниципального правового акта органа местного самоуправления; </w:t>
      </w:r>
    </w:p>
    <w:p w:rsidR="00082D5F" w:rsidRDefault="00082D5F">
      <w:pPr>
        <w:widowControl w:val="0"/>
        <w:autoSpaceDE w:val="0"/>
        <w:autoSpaceDN w:val="0"/>
        <w:adjustRightInd w:val="0"/>
        <w:spacing w:after="0" w:line="27" w:lineRule="exact"/>
        <w:rPr>
          <w:rFonts w:ascii="Times New Roman" w:hAnsi="Times New Roman" w:cs="Times New Roman"/>
          <w:color w:val="000000"/>
          <w:sz w:val="26"/>
          <w:szCs w:val="26"/>
        </w:rPr>
      </w:pPr>
    </w:p>
    <w:p w:rsidR="00082D5F" w:rsidRDefault="00082D5F">
      <w:pPr>
        <w:widowControl w:val="0"/>
        <w:numPr>
          <w:ilvl w:val="0"/>
          <w:numId w:val="10"/>
        </w:numPr>
        <w:tabs>
          <w:tab w:val="clear" w:pos="720"/>
          <w:tab w:val="num" w:pos="860"/>
        </w:tabs>
        <w:overflowPunct w:val="0"/>
        <w:autoSpaceDE w:val="0"/>
        <w:autoSpaceDN w:val="0"/>
        <w:adjustRightInd w:val="0"/>
        <w:spacing w:after="0" w:line="240" w:lineRule="auto"/>
        <w:ind w:left="860" w:hanging="166"/>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утвержденный график проведения профилактического мероприятия; </w:t>
      </w:r>
    </w:p>
    <w:p w:rsidR="00082D5F" w:rsidRDefault="00082D5F">
      <w:pPr>
        <w:widowControl w:val="0"/>
        <w:autoSpaceDE w:val="0"/>
        <w:autoSpaceDN w:val="0"/>
        <w:adjustRightInd w:val="0"/>
        <w:spacing w:after="0" w:line="23" w:lineRule="exact"/>
        <w:rPr>
          <w:rFonts w:ascii="Times New Roman" w:hAnsi="Times New Roman" w:cs="Times New Roman"/>
          <w:color w:val="000000"/>
          <w:sz w:val="26"/>
          <w:szCs w:val="26"/>
        </w:rPr>
      </w:pPr>
    </w:p>
    <w:p w:rsidR="00082D5F" w:rsidRDefault="00082D5F">
      <w:pPr>
        <w:widowControl w:val="0"/>
        <w:numPr>
          <w:ilvl w:val="0"/>
          <w:numId w:val="10"/>
        </w:numPr>
        <w:tabs>
          <w:tab w:val="clear" w:pos="720"/>
          <w:tab w:val="num" w:pos="860"/>
        </w:tabs>
        <w:overflowPunct w:val="0"/>
        <w:autoSpaceDE w:val="0"/>
        <w:autoSpaceDN w:val="0"/>
        <w:adjustRightInd w:val="0"/>
        <w:spacing w:after="0" w:line="240" w:lineRule="auto"/>
        <w:ind w:left="860" w:hanging="166"/>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список лиц, принимающих участие в профилактическом мероприятии; </w:t>
      </w:r>
    </w:p>
    <w:p w:rsidR="00082D5F" w:rsidRDefault="00082D5F">
      <w:pPr>
        <w:widowControl w:val="0"/>
        <w:autoSpaceDE w:val="0"/>
        <w:autoSpaceDN w:val="0"/>
        <w:adjustRightInd w:val="0"/>
        <w:spacing w:after="0" w:line="17" w:lineRule="exact"/>
        <w:rPr>
          <w:rFonts w:ascii="Times New Roman" w:hAnsi="Times New Roman" w:cs="Times New Roman"/>
          <w:color w:val="000000"/>
          <w:sz w:val="26"/>
          <w:szCs w:val="26"/>
        </w:rPr>
      </w:pPr>
    </w:p>
    <w:p w:rsidR="00082D5F" w:rsidRDefault="00082D5F">
      <w:pPr>
        <w:widowControl w:val="0"/>
        <w:numPr>
          <w:ilvl w:val="0"/>
          <w:numId w:val="10"/>
        </w:numPr>
        <w:tabs>
          <w:tab w:val="clear" w:pos="720"/>
          <w:tab w:val="num" w:pos="897"/>
        </w:tabs>
        <w:overflowPunct w:val="0"/>
        <w:autoSpaceDE w:val="0"/>
        <w:autoSpaceDN w:val="0"/>
        <w:adjustRightInd w:val="0"/>
        <w:spacing w:after="0"/>
        <w:ind w:left="-20" w:right="20" w:firstLine="714"/>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список мест проживания многодетных семей (из них неблагополучных), одиноких престарелых граждан, социально неблагополучных слоев населения и лиц, ведущих аморальный образ жизни, а также мест пребывания лиц без определенного места жительства; </w:t>
      </w:r>
    </w:p>
    <w:p w:rsidR="00082D5F" w:rsidRDefault="00082D5F">
      <w:pPr>
        <w:widowControl w:val="0"/>
        <w:autoSpaceDE w:val="0"/>
        <w:autoSpaceDN w:val="0"/>
        <w:adjustRightInd w:val="0"/>
        <w:spacing w:after="0" w:line="1" w:lineRule="exact"/>
        <w:rPr>
          <w:rFonts w:ascii="Times New Roman" w:hAnsi="Times New Roman" w:cs="Times New Roman"/>
          <w:color w:val="000000"/>
          <w:sz w:val="26"/>
          <w:szCs w:val="26"/>
        </w:rPr>
      </w:pPr>
    </w:p>
    <w:p w:rsidR="00082D5F" w:rsidRDefault="00082D5F">
      <w:pPr>
        <w:widowControl w:val="0"/>
        <w:numPr>
          <w:ilvl w:val="0"/>
          <w:numId w:val="10"/>
        </w:numPr>
        <w:tabs>
          <w:tab w:val="clear" w:pos="720"/>
          <w:tab w:val="num" w:pos="860"/>
        </w:tabs>
        <w:overflowPunct w:val="0"/>
        <w:autoSpaceDE w:val="0"/>
        <w:autoSpaceDN w:val="0"/>
        <w:adjustRightInd w:val="0"/>
        <w:spacing w:after="0" w:line="240" w:lineRule="auto"/>
        <w:ind w:left="860" w:hanging="162"/>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ведомости проинструктированных лиц; </w:t>
      </w:r>
    </w:p>
    <w:p w:rsidR="00082D5F" w:rsidRDefault="00082D5F">
      <w:pPr>
        <w:widowControl w:val="0"/>
        <w:autoSpaceDE w:val="0"/>
        <w:autoSpaceDN w:val="0"/>
        <w:adjustRightInd w:val="0"/>
        <w:spacing w:after="0" w:line="17" w:lineRule="exact"/>
        <w:rPr>
          <w:rFonts w:ascii="Times New Roman" w:hAnsi="Times New Roman" w:cs="Times New Roman"/>
          <w:color w:val="000000"/>
          <w:sz w:val="26"/>
          <w:szCs w:val="26"/>
        </w:rPr>
      </w:pPr>
    </w:p>
    <w:p w:rsidR="00082D5F" w:rsidRDefault="00082D5F">
      <w:pPr>
        <w:widowControl w:val="0"/>
        <w:numPr>
          <w:ilvl w:val="0"/>
          <w:numId w:val="10"/>
        </w:numPr>
        <w:tabs>
          <w:tab w:val="clear" w:pos="720"/>
          <w:tab w:val="num" w:pos="860"/>
        </w:tabs>
        <w:overflowPunct w:val="0"/>
        <w:autoSpaceDE w:val="0"/>
        <w:autoSpaceDN w:val="0"/>
        <w:adjustRightInd w:val="0"/>
        <w:spacing w:after="0" w:line="240" w:lineRule="auto"/>
        <w:ind w:left="860" w:hanging="162"/>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копии агитационных материалов (памятки, листовки и т.д.); </w:t>
      </w:r>
    </w:p>
    <w:p w:rsidR="00082D5F" w:rsidRDefault="00082D5F">
      <w:pPr>
        <w:widowControl w:val="0"/>
        <w:autoSpaceDE w:val="0"/>
        <w:autoSpaceDN w:val="0"/>
        <w:adjustRightInd w:val="0"/>
        <w:spacing w:after="0" w:line="23" w:lineRule="exact"/>
        <w:rPr>
          <w:rFonts w:ascii="Times New Roman" w:hAnsi="Times New Roman" w:cs="Times New Roman"/>
          <w:color w:val="000000"/>
          <w:sz w:val="26"/>
          <w:szCs w:val="26"/>
        </w:rPr>
      </w:pPr>
    </w:p>
    <w:p w:rsidR="00082D5F" w:rsidRDefault="00082D5F">
      <w:pPr>
        <w:widowControl w:val="0"/>
        <w:numPr>
          <w:ilvl w:val="0"/>
          <w:numId w:val="10"/>
        </w:numPr>
        <w:tabs>
          <w:tab w:val="clear" w:pos="720"/>
          <w:tab w:val="num" w:pos="860"/>
        </w:tabs>
        <w:overflowPunct w:val="0"/>
        <w:autoSpaceDE w:val="0"/>
        <w:autoSpaceDN w:val="0"/>
        <w:adjustRightInd w:val="0"/>
        <w:spacing w:after="0" w:line="240" w:lineRule="auto"/>
        <w:ind w:left="860" w:hanging="162"/>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документ об итогах проведения профилактического мероприятия; </w:t>
      </w:r>
    </w:p>
    <w:p w:rsidR="00082D5F" w:rsidRDefault="00082D5F">
      <w:pPr>
        <w:widowControl w:val="0"/>
        <w:autoSpaceDE w:val="0"/>
        <w:autoSpaceDN w:val="0"/>
        <w:adjustRightInd w:val="0"/>
        <w:spacing w:after="0" w:line="23" w:lineRule="exact"/>
        <w:rPr>
          <w:rFonts w:ascii="Times New Roman" w:hAnsi="Times New Roman" w:cs="Times New Roman"/>
          <w:color w:val="000000"/>
          <w:sz w:val="26"/>
          <w:szCs w:val="26"/>
        </w:rPr>
      </w:pPr>
    </w:p>
    <w:p w:rsidR="00082D5F" w:rsidRDefault="00082D5F">
      <w:pPr>
        <w:widowControl w:val="0"/>
        <w:numPr>
          <w:ilvl w:val="0"/>
          <w:numId w:val="10"/>
        </w:numPr>
        <w:tabs>
          <w:tab w:val="clear" w:pos="720"/>
          <w:tab w:val="num" w:pos="860"/>
        </w:tabs>
        <w:overflowPunct w:val="0"/>
        <w:autoSpaceDE w:val="0"/>
        <w:autoSpaceDN w:val="0"/>
        <w:adjustRightInd w:val="0"/>
        <w:spacing w:after="0" w:line="240" w:lineRule="auto"/>
        <w:ind w:left="860" w:hanging="162"/>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фото, видео материалы (при наличии). </w:t>
      </w:r>
    </w:p>
    <w:p w:rsidR="00082D5F" w:rsidRDefault="00082D5F">
      <w:pPr>
        <w:widowControl w:val="0"/>
        <w:autoSpaceDE w:val="0"/>
        <w:autoSpaceDN w:val="0"/>
        <w:adjustRightInd w:val="0"/>
        <w:spacing w:after="0" w:line="23" w:lineRule="exact"/>
        <w:rPr>
          <w:rFonts w:ascii="Times New Roman" w:hAnsi="Times New Roman" w:cs="Times New Roman"/>
          <w:sz w:val="24"/>
          <w:szCs w:val="24"/>
        </w:rPr>
      </w:pPr>
    </w:p>
    <w:p w:rsidR="00082D5F" w:rsidRDefault="00082D5F">
      <w:pPr>
        <w:widowControl w:val="0"/>
        <w:overflowPunct w:val="0"/>
        <w:autoSpaceDE w:val="0"/>
        <w:autoSpaceDN w:val="0"/>
        <w:adjustRightInd w:val="0"/>
        <w:spacing w:after="0" w:line="261" w:lineRule="auto"/>
        <w:ind w:right="20" w:firstLine="702"/>
        <w:jc w:val="both"/>
        <w:rPr>
          <w:rFonts w:ascii="Times New Roman" w:hAnsi="Times New Roman" w:cs="Times New Roman"/>
          <w:sz w:val="24"/>
          <w:szCs w:val="24"/>
        </w:rPr>
      </w:pPr>
      <w:r>
        <w:rPr>
          <w:rFonts w:ascii="Times New Roman" w:hAnsi="Times New Roman" w:cs="Times New Roman"/>
          <w:color w:val="000000"/>
          <w:sz w:val="26"/>
          <w:szCs w:val="26"/>
        </w:rPr>
        <w:t>Накопительное дело о профилактическом мероприятии в жилом фонде населенного пункта передается на хранение в орган местного самоуправления муниципального образования (ответственному за координацию данной работы в районных муниципальных образованиях).</w:t>
      </w:r>
    </w:p>
    <w:p w:rsidR="00082D5F" w:rsidRDefault="00082D5F">
      <w:pPr>
        <w:widowControl w:val="0"/>
        <w:autoSpaceDE w:val="0"/>
        <w:autoSpaceDN w:val="0"/>
        <w:adjustRightInd w:val="0"/>
        <w:spacing w:after="0" w:line="341" w:lineRule="exact"/>
        <w:rPr>
          <w:rFonts w:ascii="Times New Roman" w:hAnsi="Times New Roman" w:cs="Times New Roman"/>
          <w:sz w:val="24"/>
          <w:szCs w:val="24"/>
        </w:rPr>
      </w:pPr>
    </w:p>
    <w:p w:rsidR="00D2379E" w:rsidRDefault="00D2379E">
      <w:pPr>
        <w:widowControl w:val="0"/>
        <w:autoSpaceDE w:val="0"/>
        <w:autoSpaceDN w:val="0"/>
        <w:adjustRightInd w:val="0"/>
        <w:spacing w:after="0" w:line="240" w:lineRule="auto"/>
        <w:ind w:left="4420"/>
        <w:rPr>
          <w:rFonts w:ascii="Times New Roman" w:hAnsi="Times New Roman" w:cs="Times New Roman"/>
          <w:b/>
          <w:bCs/>
          <w:color w:val="000000"/>
          <w:sz w:val="29"/>
          <w:szCs w:val="29"/>
        </w:rPr>
      </w:pPr>
    </w:p>
    <w:p w:rsidR="00D2379E" w:rsidRDefault="00D2379E">
      <w:pPr>
        <w:widowControl w:val="0"/>
        <w:autoSpaceDE w:val="0"/>
        <w:autoSpaceDN w:val="0"/>
        <w:adjustRightInd w:val="0"/>
        <w:spacing w:after="0" w:line="240" w:lineRule="auto"/>
        <w:ind w:left="4420"/>
        <w:rPr>
          <w:rFonts w:ascii="Times New Roman" w:hAnsi="Times New Roman" w:cs="Times New Roman"/>
          <w:b/>
          <w:bCs/>
          <w:color w:val="000000"/>
          <w:sz w:val="29"/>
          <w:szCs w:val="29"/>
        </w:rPr>
      </w:pPr>
    </w:p>
    <w:p w:rsidR="00D2379E" w:rsidRDefault="00D2379E">
      <w:pPr>
        <w:widowControl w:val="0"/>
        <w:autoSpaceDE w:val="0"/>
        <w:autoSpaceDN w:val="0"/>
        <w:adjustRightInd w:val="0"/>
        <w:spacing w:after="0" w:line="240" w:lineRule="auto"/>
        <w:ind w:left="4420"/>
        <w:rPr>
          <w:rFonts w:ascii="Times New Roman" w:hAnsi="Times New Roman" w:cs="Times New Roman"/>
          <w:b/>
          <w:bCs/>
          <w:color w:val="000000"/>
          <w:sz w:val="29"/>
          <w:szCs w:val="29"/>
        </w:rPr>
      </w:pPr>
    </w:p>
    <w:p w:rsidR="00D2379E" w:rsidRDefault="00D2379E">
      <w:pPr>
        <w:widowControl w:val="0"/>
        <w:autoSpaceDE w:val="0"/>
        <w:autoSpaceDN w:val="0"/>
        <w:adjustRightInd w:val="0"/>
        <w:spacing w:after="0" w:line="240" w:lineRule="auto"/>
        <w:ind w:left="4420"/>
        <w:rPr>
          <w:rFonts w:ascii="Times New Roman" w:hAnsi="Times New Roman" w:cs="Times New Roman"/>
          <w:b/>
          <w:bCs/>
          <w:color w:val="000000"/>
          <w:sz w:val="29"/>
          <w:szCs w:val="29"/>
        </w:rPr>
      </w:pPr>
    </w:p>
    <w:p w:rsidR="00082D5F" w:rsidRDefault="00082D5F">
      <w:pPr>
        <w:widowControl w:val="0"/>
        <w:autoSpaceDE w:val="0"/>
        <w:autoSpaceDN w:val="0"/>
        <w:adjustRightInd w:val="0"/>
        <w:spacing w:after="0" w:line="240" w:lineRule="auto"/>
        <w:ind w:left="4420"/>
        <w:rPr>
          <w:rFonts w:ascii="Times New Roman" w:hAnsi="Times New Roman" w:cs="Times New Roman"/>
          <w:sz w:val="24"/>
          <w:szCs w:val="24"/>
        </w:rPr>
      </w:pPr>
      <w:r>
        <w:rPr>
          <w:rFonts w:ascii="Times New Roman" w:hAnsi="Times New Roman" w:cs="Times New Roman"/>
          <w:b/>
          <w:bCs/>
          <w:color w:val="000000"/>
          <w:sz w:val="29"/>
          <w:szCs w:val="29"/>
        </w:rPr>
        <w:lastRenderedPageBreak/>
        <w:t>Раздел 2</w:t>
      </w:r>
    </w:p>
    <w:p w:rsidR="00082D5F" w:rsidRDefault="00082D5F" w:rsidP="00CE38A0">
      <w:pPr>
        <w:widowControl w:val="0"/>
        <w:autoSpaceDE w:val="0"/>
        <w:autoSpaceDN w:val="0"/>
        <w:adjustRightInd w:val="0"/>
        <w:spacing w:after="0" w:line="345" w:lineRule="exact"/>
        <w:jc w:val="center"/>
        <w:rPr>
          <w:rFonts w:ascii="Times New Roman" w:hAnsi="Times New Roman" w:cs="Times New Roman"/>
          <w:sz w:val="24"/>
          <w:szCs w:val="24"/>
        </w:rPr>
      </w:pPr>
    </w:p>
    <w:p w:rsidR="00082D5F" w:rsidRDefault="00082D5F" w:rsidP="00CE38A0">
      <w:pPr>
        <w:widowControl w:val="0"/>
        <w:numPr>
          <w:ilvl w:val="1"/>
          <w:numId w:val="11"/>
        </w:numPr>
        <w:tabs>
          <w:tab w:val="clear" w:pos="1440"/>
          <w:tab w:val="num" w:pos="0"/>
        </w:tabs>
        <w:overflowPunct w:val="0"/>
        <w:autoSpaceDE w:val="0"/>
        <w:autoSpaceDN w:val="0"/>
        <w:adjustRightInd w:val="0"/>
        <w:spacing w:after="0" w:line="240" w:lineRule="auto"/>
        <w:ind w:left="0"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Требования пожарной безопасности </w:t>
      </w:r>
      <w:r w:rsidR="00CE38A0">
        <w:rPr>
          <w:rFonts w:ascii="Times New Roman" w:hAnsi="Times New Roman" w:cs="Times New Roman"/>
          <w:b/>
          <w:bCs/>
          <w:color w:val="000000"/>
          <w:sz w:val="26"/>
          <w:szCs w:val="26"/>
        </w:rPr>
        <w:t xml:space="preserve">к </w:t>
      </w:r>
      <w:r>
        <w:rPr>
          <w:rFonts w:ascii="Times New Roman" w:hAnsi="Times New Roman" w:cs="Times New Roman"/>
          <w:b/>
          <w:bCs/>
          <w:color w:val="000000"/>
          <w:sz w:val="26"/>
          <w:szCs w:val="26"/>
        </w:rPr>
        <w:t>зданиям для проживания людей и территорий поселений</w:t>
      </w:r>
    </w:p>
    <w:p w:rsidR="00082D5F" w:rsidRDefault="00082D5F">
      <w:pPr>
        <w:widowControl w:val="0"/>
        <w:autoSpaceDE w:val="0"/>
        <w:autoSpaceDN w:val="0"/>
        <w:adjustRightInd w:val="0"/>
        <w:spacing w:after="0" w:line="327" w:lineRule="exact"/>
        <w:rPr>
          <w:rFonts w:ascii="Times New Roman" w:hAnsi="Times New Roman" w:cs="Times New Roman"/>
          <w:sz w:val="24"/>
          <w:szCs w:val="24"/>
        </w:rPr>
      </w:pPr>
    </w:p>
    <w:p w:rsidR="00082D5F" w:rsidRDefault="00082D5F">
      <w:pPr>
        <w:widowControl w:val="0"/>
        <w:overflowPunct w:val="0"/>
        <w:autoSpaceDE w:val="0"/>
        <w:autoSpaceDN w:val="0"/>
        <w:adjustRightInd w:val="0"/>
        <w:spacing w:after="0" w:line="261" w:lineRule="auto"/>
        <w:ind w:left="20" w:firstLine="706"/>
        <w:jc w:val="both"/>
        <w:rPr>
          <w:rFonts w:ascii="Times New Roman" w:hAnsi="Times New Roman" w:cs="Times New Roman"/>
          <w:sz w:val="24"/>
          <w:szCs w:val="24"/>
        </w:rPr>
      </w:pPr>
      <w:r>
        <w:rPr>
          <w:rFonts w:ascii="Times New Roman" w:hAnsi="Times New Roman" w:cs="Times New Roman"/>
          <w:color w:val="000000"/>
          <w:sz w:val="26"/>
          <w:szCs w:val="26"/>
        </w:rPr>
        <w:t>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082D5F" w:rsidRDefault="00082D5F">
      <w:pPr>
        <w:widowControl w:val="0"/>
        <w:autoSpaceDE w:val="0"/>
        <w:autoSpaceDN w:val="0"/>
        <w:adjustRightInd w:val="0"/>
        <w:spacing w:after="0" w:line="2" w:lineRule="exact"/>
        <w:rPr>
          <w:rFonts w:ascii="Times New Roman" w:hAnsi="Times New Roman" w:cs="Times New Roman"/>
          <w:sz w:val="24"/>
          <w:szCs w:val="24"/>
        </w:rPr>
      </w:pPr>
    </w:p>
    <w:p w:rsidR="00082D5F" w:rsidRDefault="00082D5F">
      <w:pPr>
        <w:widowControl w:val="0"/>
        <w:overflowPunct w:val="0"/>
        <w:autoSpaceDE w:val="0"/>
        <w:autoSpaceDN w:val="0"/>
        <w:adjustRightInd w:val="0"/>
        <w:spacing w:after="0"/>
        <w:ind w:left="20" w:firstLine="696"/>
        <w:jc w:val="both"/>
        <w:rPr>
          <w:rFonts w:ascii="Times New Roman" w:hAnsi="Times New Roman" w:cs="Times New Roman"/>
          <w:sz w:val="24"/>
          <w:szCs w:val="24"/>
        </w:rPr>
      </w:pPr>
      <w:r>
        <w:rPr>
          <w:rFonts w:ascii="Times New Roman" w:hAnsi="Times New Roman" w:cs="Times New Roman"/>
          <w:color w:val="000000"/>
          <w:sz w:val="26"/>
          <w:szCs w:val="26"/>
        </w:rPr>
        <w:t>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 Хранение огнетушителя осуществляется в соответствии с требованиями инструкции по его эксплуатации.</w:t>
      </w:r>
    </w:p>
    <w:p w:rsidR="00082D5F" w:rsidRDefault="00082D5F">
      <w:pPr>
        <w:widowControl w:val="0"/>
        <w:autoSpaceDE w:val="0"/>
        <w:autoSpaceDN w:val="0"/>
        <w:adjustRightInd w:val="0"/>
        <w:spacing w:after="0" w:line="4" w:lineRule="exact"/>
        <w:rPr>
          <w:rFonts w:ascii="Times New Roman" w:hAnsi="Times New Roman" w:cs="Times New Roman"/>
          <w:sz w:val="24"/>
          <w:szCs w:val="24"/>
        </w:rPr>
      </w:pPr>
    </w:p>
    <w:p w:rsidR="00082D5F" w:rsidRDefault="00082D5F">
      <w:pPr>
        <w:widowControl w:val="0"/>
        <w:overflowPunct w:val="0"/>
        <w:autoSpaceDE w:val="0"/>
        <w:autoSpaceDN w:val="0"/>
        <w:adjustRightInd w:val="0"/>
        <w:spacing w:after="0" w:line="258" w:lineRule="auto"/>
        <w:ind w:left="40" w:firstLine="706"/>
        <w:jc w:val="both"/>
        <w:rPr>
          <w:rFonts w:ascii="Times New Roman" w:hAnsi="Times New Roman" w:cs="Times New Roman"/>
          <w:sz w:val="24"/>
          <w:szCs w:val="24"/>
        </w:rPr>
      </w:pPr>
      <w:r>
        <w:rPr>
          <w:rFonts w:ascii="Times New Roman" w:hAnsi="Times New Roman" w:cs="Times New Roman"/>
          <w:color w:val="000000"/>
          <w:sz w:val="26"/>
          <w:szCs w:val="26"/>
        </w:rPr>
        <w:t>Запрещается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082D5F" w:rsidRDefault="00082D5F" w:rsidP="00107DE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6"/>
          <w:szCs w:val="26"/>
        </w:rPr>
        <w:t>Запрещается на территориях поселений и городских округов, на объектах</w:t>
      </w:r>
      <w:bookmarkStart w:id="5" w:name="page6"/>
      <w:bookmarkEnd w:id="5"/>
      <w:r w:rsidR="00107DEA">
        <w:rPr>
          <w:rFonts w:ascii="Times New Roman" w:hAnsi="Times New Roman" w:cs="Times New Roman"/>
          <w:sz w:val="24"/>
          <w:szCs w:val="24"/>
        </w:rPr>
        <w:t xml:space="preserve"> с</w:t>
      </w:r>
      <w:r>
        <w:rPr>
          <w:rFonts w:ascii="Times New Roman" w:hAnsi="Times New Roman" w:cs="Times New Roman"/>
          <w:color w:val="000000"/>
          <w:sz w:val="26"/>
          <w:szCs w:val="26"/>
        </w:rPr>
        <w:t>адоводческих, огороднических и дачных некоммерческих объединений граждан устраивать свалки горючих отходов.</w:t>
      </w:r>
    </w:p>
    <w:p w:rsidR="00082D5F" w:rsidRDefault="00082D5F">
      <w:pPr>
        <w:widowControl w:val="0"/>
        <w:autoSpaceDE w:val="0"/>
        <w:autoSpaceDN w:val="0"/>
        <w:adjustRightInd w:val="0"/>
        <w:spacing w:after="0" w:line="1" w:lineRule="exact"/>
        <w:rPr>
          <w:rFonts w:ascii="Times New Roman" w:hAnsi="Times New Roman" w:cs="Times New Roman"/>
          <w:sz w:val="24"/>
          <w:szCs w:val="24"/>
        </w:rPr>
      </w:pPr>
    </w:p>
    <w:p w:rsidR="00082D5F" w:rsidRDefault="00082D5F">
      <w:pPr>
        <w:widowControl w:val="0"/>
        <w:overflowPunct w:val="0"/>
        <w:autoSpaceDE w:val="0"/>
        <w:autoSpaceDN w:val="0"/>
        <w:adjustRightInd w:val="0"/>
        <w:spacing w:after="0"/>
        <w:ind w:left="20" w:right="60" w:firstLine="702"/>
        <w:jc w:val="both"/>
        <w:rPr>
          <w:rFonts w:ascii="Times New Roman" w:hAnsi="Times New Roman" w:cs="Times New Roman"/>
          <w:sz w:val="24"/>
          <w:szCs w:val="24"/>
        </w:rPr>
      </w:pPr>
      <w:r>
        <w:rPr>
          <w:rFonts w:ascii="Times New Roman" w:hAnsi="Times New Roman" w:cs="Times New Roman"/>
          <w:color w:val="000000"/>
          <w:sz w:val="26"/>
          <w:szCs w:val="26"/>
        </w:rPr>
        <w:t>Запрещается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082D5F" w:rsidRDefault="00082D5F">
      <w:pPr>
        <w:widowControl w:val="0"/>
        <w:overflowPunct w:val="0"/>
        <w:autoSpaceDE w:val="0"/>
        <w:autoSpaceDN w:val="0"/>
        <w:adjustRightInd w:val="0"/>
        <w:spacing w:after="0" w:line="275" w:lineRule="auto"/>
        <w:ind w:left="20" w:right="40" w:firstLine="696"/>
        <w:jc w:val="both"/>
        <w:rPr>
          <w:rFonts w:ascii="Times New Roman" w:hAnsi="Times New Roman" w:cs="Times New Roman"/>
          <w:sz w:val="24"/>
          <w:szCs w:val="24"/>
        </w:rPr>
      </w:pPr>
      <w:r>
        <w:rPr>
          <w:rFonts w:ascii="Times New Roman" w:hAnsi="Times New Roman" w:cs="Times New Roman"/>
          <w:color w:val="000000"/>
          <w:sz w:val="26"/>
          <w:szCs w:val="26"/>
        </w:rPr>
        <w:t xml:space="preserve">Выжигание сухой травянистой растительности на земельных участках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w:t>
      </w:r>
      <w:r w:rsidR="00952CCA">
        <w:rPr>
          <w:rFonts w:ascii="Times New Roman" w:hAnsi="Times New Roman" w:cs="Times New Roman"/>
          <w:color w:val="000000"/>
          <w:sz w:val="26"/>
          <w:szCs w:val="26"/>
        </w:rPr>
        <w:t>не допускается</w:t>
      </w:r>
      <w:r>
        <w:rPr>
          <w:rFonts w:ascii="Times New Roman" w:hAnsi="Times New Roman" w:cs="Times New Roman"/>
          <w:color w:val="000000"/>
          <w:sz w:val="26"/>
          <w:szCs w:val="26"/>
        </w:rPr>
        <w:t>.</w:t>
      </w:r>
    </w:p>
    <w:p w:rsidR="00082D5F" w:rsidRDefault="00082D5F">
      <w:pPr>
        <w:widowControl w:val="0"/>
        <w:autoSpaceDE w:val="0"/>
        <w:autoSpaceDN w:val="0"/>
        <w:adjustRightInd w:val="0"/>
        <w:spacing w:after="0" w:line="257" w:lineRule="exact"/>
        <w:rPr>
          <w:rFonts w:ascii="Times New Roman" w:hAnsi="Times New Roman" w:cs="Times New Roman"/>
          <w:sz w:val="24"/>
          <w:szCs w:val="24"/>
        </w:rPr>
      </w:pPr>
    </w:p>
    <w:p w:rsidR="00082D5F" w:rsidRDefault="00082D5F" w:rsidP="00DE04BD">
      <w:pPr>
        <w:widowControl w:val="0"/>
        <w:overflowPunct w:val="0"/>
        <w:autoSpaceDE w:val="0"/>
        <w:autoSpaceDN w:val="0"/>
        <w:adjustRightInd w:val="0"/>
        <w:spacing w:after="0" w:line="294" w:lineRule="auto"/>
        <w:ind w:right="1740" w:firstLine="706"/>
        <w:jc w:val="center"/>
        <w:rPr>
          <w:rFonts w:ascii="Times New Roman" w:hAnsi="Times New Roman" w:cs="Times New Roman"/>
          <w:sz w:val="24"/>
          <w:szCs w:val="24"/>
        </w:rPr>
      </w:pPr>
      <w:r>
        <w:rPr>
          <w:rFonts w:ascii="Times New Roman" w:hAnsi="Times New Roman" w:cs="Times New Roman"/>
          <w:b/>
          <w:bCs/>
          <w:color w:val="000000"/>
          <w:sz w:val="26"/>
          <w:szCs w:val="26"/>
        </w:rPr>
        <w:t>2.2. Требования пожарной безопасности при использовании электротехнических устройств</w:t>
      </w:r>
    </w:p>
    <w:p w:rsidR="00082D5F" w:rsidRDefault="00082D5F">
      <w:pPr>
        <w:widowControl w:val="0"/>
        <w:autoSpaceDE w:val="0"/>
        <w:autoSpaceDN w:val="0"/>
        <w:adjustRightInd w:val="0"/>
        <w:spacing w:after="0" w:line="233" w:lineRule="exact"/>
        <w:rPr>
          <w:rFonts w:ascii="Times New Roman" w:hAnsi="Times New Roman" w:cs="Times New Roman"/>
          <w:sz w:val="24"/>
          <w:szCs w:val="24"/>
        </w:rPr>
      </w:pPr>
    </w:p>
    <w:p w:rsidR="00082D5F" w:rsidRDefault="00082D5F" w:rsidP="00956F19">
      <w:pPr>
        <w:widowControl w:val="0"/>
        <w:numPr>
          <w:ilvl w:val="1"/>
          <w:numId w:val="12"/>
        </w:numPr>
        <w:tabs>
          <w:tab w:val="clear" w:pos="1440"/>
          <w:tab w:val="num" w:pos="1055"/>
        </w:tabs>
        <w:overflowPunct w:val="0"/>
        <w:autoSpaceDE w:val="0"/>
        <w:autoSpaceDN w:val="0"/>
        <w:adjustRightInd w:val="0"/>
        <w:spacing w:after="0" w:line="264" w:lineRule="auto"/>
        <w:ind w:left="20" w:right="20" w:firstLine="736"/>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Необходимо следить за исправностью электропроводки, электрических приборов и аппаратуры, а также за целостностью и исправностью розеток, вилок </w:t>
      </w:r>
      <w:r w:rsidR="00956F19">
        <w:rPr>
          <w:rFonts w:ascii="Times New Roman" w:hAnsi="Times New Roman" w:cs="Times New Roman"/>
          <w:color w:val="000000"/>
          <w:sz w:val="26"/>
          <w:szCs w:val="26"/>
        </w:rPr>
        <w:t xml:space="preserve">и </w:t>
      </w:r>
      <w:r>
        <w:rPr>
          <w:rFonts w:ascii="Times New Roman" w:hAnsi="Times New Roman" w:cs="Times New Roman"/>
          <w:color w:val="000000"/>
          <w:sz w:val="26"/>
          <w:szCs w:val="26"/>
        </w:rPr>
        <w:t xml:space="preserve">электрошнуров. </w:t>
      </w:r>
    </w:p>
    <w:p w:rsidR="00082D5F" w:rsidRDefault="00082D5F">
      <w:pPr>
        <w:widowControl w:val="0"/>
        <w:autoSpaceDE w:val="0"/>
        <w:autoSpaceDN w:val="0"/>
        <w:adjustRightInd w:val="0"/>
        <w:spacing w:after="0" w:line="23" w:lineRule="exact"/>
        <w:rPr>
          <w:rFonts w:ascii="Times New Roman" w:hAnsi="Times New Roman" w:cs="Times New Roman"/>
          <w:color w:val="000000"/>
          <w:sz w:val="26"/>
          <w:szCs w:val="26"/>
        </w:rPr>
      </w:pPr>
    </w:p>
    <w:p w:rsidR="00082D5F" w:rsidRDefault="00082D5F">
      <w:pPr>
        <w:widowControl w:val="0"/>
        <w:numPr>
          <w:ilvl w:val="1"/>
          <w:numId w:val="13"/>
        </w:numPr>
        <w:tabs>
          <w:tab w:val="clear" w:pos="1440"/>
          <w:tab w:val="num" w:pos="1000"/>
        </w:tabs>
        <w:overflowPunct w:val="0"/>
        <w:autoSpaceDE w:val="0"/>
        <w:autoSpaceDN w:val="0"/>
        <w:adjustRightInd w:val="0"/>
        <w:spacing w:after="0" w:line="240" w:lineRule="auto"/>
        <w:ind w:left="1000" w:hanging="274"/>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Запрещается эксплуатировать электропроводку с нарушенной изоляцией. </w:t>
      </w:r>
    </w:p>
    <w:p w:rsidR="00082D5F" w:rsidRDefault="00082D5F">
      <w:pPr>
        <w:widowControl w:val="0"/>
        <w:autoSpaceDE w:val="0"/>
        <w:autoSpaceDN w:val="0"/>
        <w:adjustRightInd w:val="0"/>
        <w:spacing w:after="0" w:line="17" w:lineRule="exact"/>
        <w:rPr>
          <w:rFonts w:ascii="Times New Roman" w:hAnsi="Times New Roman" w:cs="Times New Roman"/>
          <w:color w:val="000000"/>
          <w:sz w:val="26"/>
          <w:szCs w:val="26"/>
        </w:rPr>
      </w:pPr>
    </w:p>
    <w:p w:rsidR="00082D5F" w:rsidRDefault="00082D5F">
      <w:pPr>
        <w:widowControl w:val="0"/>
        <w:numPr>
          <w:ilvl w:val="1"/>
          <w:numId w:val="13"/>
        </w:numPr>
        <w:tabs>
          <w:tab w:val="clear" w:pos="1440"/>
          <w:tab w:val="num" w:pos="1151"/>
        </w:tabs>
        <w:overflowPunct w:val="0"/>
        <w:autoSpaceDE w:val="0"/>
        <w:autoSpaceDN w:val="0"/>
        <w:adjustRightInd w:val="0"/>
        <w:spacing w:after="0" w:line="261" w:lineRule="auto"/>
        <w:ind w:left="20" w:right="40" w:firstLine="706"/>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Запрещается завязывать провода в узлы, соединять их скруткой, заклеивать обоями и закрывать элементами сгораемой отделки. </w:t>
      </w:r>
    </w:p>
    <w:p w:rsidR="00082D5F" w:rsidRDefault="00082D5F">
      <w:pPr>
        <w:widowControl w:val="0"/>
        <w:autoSpaceDE w:val="0"/>
        <w:autoSpaceDN w:val="0"/>
        <w:adjustRightInd w:val="0"/>
        <w:spacing w:after="0" w:line="1" w:lineRule="exact"/>
        <w:rPr>
          <w:rFonts w:ascii="Times New Roman" w:hAnsi="Times New Roman" w:cs="Times New Roman"/>
          <w:color w:val="000000"/>
          <w:sz w:val="26"/>
          <w:szCs w:val="26"/>
        </w:rPr>
      </w:pPr>
    </w:p>
    <w:p w:rsidR="00082D5F" w:rsidRDefault="00082D5F">
      <w:pPr>
        <w:widowControl w:val="0"/>
        <w:numPr>
          <w:ilvl w:val="1"/>
          <w:numId w:val="13"/>
        </w:numPr>
        <w:tabs>
          <w:tab w:val="clear" w:pos="1440"/>
          <w:tab w:val="num" w:pos="1253"/>
        </w:tabs>
        <w:overflowPunct w:val="0"/>
        <w:autoSpaceDE w:val="0"/>
        <w:autoSpaceDN w:val="0"/>
        <w:adjustRightInd w:val="0"/>
        <w:spacing w:after="0" w:line="258" w:lineRule="auto"/>
        <w:ind w:left="40" w:right="20" w:firstLine="686"/>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Запрещается одновременно включать в электросеть несколько потребителей тока (ламп, плиток, утюгов и т. п.), особенно в одну розетку с помощью тройника, т. к. возможна перегрузка электропроводки и замыкание. </w:t>
      </w:r>
    </w:p>
    <w:p w:rsidR="00082D5F" w:rsidRDefault="00082D5F">
      <w:pPr>
        <w:widowControl w:val="0"/>
        <w:autoSpaceDE w:val="0"/>
        <w:autoSpaceDN w:val="0"/>
        <w:adjustRightInd w:val="0"/>
        <w:spacing w:after="0" w:line="1" w:lineRule="exact"/>
        <w:rPr>
          <w:rFonts w:ascii="Times New Roman" w:hAnsi="Times New Roman" w:cs="Times New Roman"/>
          <w:color w:val="000000"/>
          <w:sz w:val="26"/>
          <w:szCs w:val="26"/>
        </w:rPr>
      </w:pPr>
    </w:p>
    <w:p w:rsidR="00082D5F" w:rsidRDefault="00082D5F">
      <w:pPr>
        <w:widowControl w:val="0"/>
        <w:numPr>
          <w:ilvl w:val="1"/>
          <w:numId w:val="13"/>
        </w:numPr>
        <w:tabs>
          <w:tab w:val="clear" w:pos="1440"/>
          <w:tab w:val="num" w:pos="1038"/>
        </w:tabs>
        <w:overflowPunct w:val="0"/>
        <w:autoSpaceDE w:val="0"/>
        <w:autoSpaceDN w:val="0"/>
        <w:adjustRightInd w:val="0"/>
        <w:spacing w:after="0" w:line="257" w:lineRule="auto"/>
        <w:ind w:left="40" w:right="20" w:firstLine="702"/>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Запрещается закреплять провода на газовых и водопроводных трубах, на батареях отопительной системы. </w:t>
      </w:r>
    </w:p>
    <w:p w:rsidR="00082D5F" w:rsidRDefault="00082D5F">
      <w:pPr>
        <w:widowControl w:val="0"/>
        <w:autoSpaceDE w:val="0"/>
        <w:autoSpaceDN w:val="0"/>
        <w:adjustRightInd w:val="0"/>
        <w:spacing w:after="0" w:line="1" w:lineRule="exact"/>
        <w:rPr>
          <w:rFonts w:ascii="Times New Roman" w:hAnsi="Times New Roman" w:cs="Times New Roman"/>
          <w:color w:val="000000"/>
          <w:sz w:val="26"/>
          <w:szCs w:val="26"/>
        </w:rPr>
      </w:pPr>
    </w:p>
    <w:p w:rsidR="00082D5F" w:rsidRDefault="00082D5F">
      <w:pPr>
        <w:widowControl w:val="0"/>
        <w:numPr>
          <w:ilvl w:val="1"/>
          <w:numId w:val="13"/>
        </w:numPr>
        <w:tabs>
          <w:tab w:val="clear" w:pos="1440"/>
          <w:tab w:val="num" w:pos="1197"/>
        </w:tabs>
        <w:overflowPunct w:val="0"/>
        <w:autoSpaceDE w:val="0"/>
        <w:autoSpaceDN w:val="0"/>
        <w:adjustRightInd w:val="0"/>
        <w:spacing w:after="0" w:line="261" w:lineRule="auto"/>
        <w:ind w:left="40" w:firstLine="702"/>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Запрещается соприкосновение электропроводов с телефонными и радиотрансляционными проводами, радио- и гелеантеннами, ветками деревьев и кровлями строений. </w:t>
      </w:r>
    </w:p>
    <w:p w:rsidR="00082D5F" w:rsidRDefault="00082D5F" w:rsidP="00FD1DD5">
      <w:pPr>
        <w:widowControl w:val="0"/>
        <w:numPr>
          <w:ilvl w:val="1"/>
          <w:numId w:val="13"/>
        </w:numPr>
        <w:tabs>
          <w:tab w:val="clear" w:pos="1440"/>
          <w:tab w:val="num" w:pos="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6"/>
          <w:szCs w:val="26"/>
        </w:rPr>
        <w:t>Удлинители  предназначены  для  временного  подключения  бытовой</w:t>
      </w:r>
      <w:r w:rsidR="00FD1DD5">
        <w:rPr>
          <w:rFonts w:ascii="Times New Roman" w:hAnsi="Times New Roman" w:cs="Times New Roman"/>
          <w:color w:val="000000"/>
          <w:sz w:val="26"/>
          <w:szCs w:val="26"/>
        </w:rPr>
        <w:t xml:space="preserve"> </w:t>
      </w:r>
      <w:r>
        <w:rPr>
          <w:rFonts w:ascii="Times New Roman" w:hAnsi="Times New Roman" w:cs="Times New Roman"/>
          <w:color w:val="000000"/>
          <w:sz w:val="26"/>
          <w:szCs w:val="26"/>
        </w:rPr>
        <w:t>техники, после использования их следует отключать от розетки.</w:t>
      </w:r>
    </w:p>
    <w:p w:rsidR="00082D5F" w:rsidRDefault="00082D5F" w:rsidP="00FD1DD5">
      <w:pPr>
        <w:widowControl w:val="0"/>
        <w:tabs>
          <w:tab w:val="num" w:pos="0"/>
        </w:tabs>
        <w:autoSpaceDE w:val="0"/>
        <w:autoSpaceDN w:val="0"/>
        <w:adjustRightInd w:val="0"/>
        <w:spacing w:after="0" w:line="31" w:lineRule="exact"/>
        <w:ind w:firstLine="709"/>
        <w:jc w:val="both"/>
        <w:rPr>
          <w:rFonts w:ascii="Times New Roman" w:hAnsi="Times New Roman" w:cs="Times New Roman"/>
          <w:sz w:val="24"/>
          <w:szCs w:val="24"/>
        </w:rPr>
      </w:pPr>
    </w:p>
    <w:p w:rsidR="00082D5F" w:rsidRDefault="00082D5F" w:rsidP="00FD1DD5">
      <w:pPr>
        <w:widowControl w:val="0"/>
        <w:numPr>
          <w:ilvl w:val="0"/>
          <w:numId w:val="14"/>
        </w:numPr>
        <w:tabs>
          <w:tab w:val="clear" w:pos="720"/>
          <w:tab w:val="num" w:pos="0"/>
          <w:tab w:val="num" w:pos="1100"/>
        </w:tabs>
        <w:overflowPunct w:val="0"/>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Нельзя  прокладывать  кабель удлинителя под  коврами, через дверные пороги. </w:t>
      </w:r>
    </w:p>
    <w:p w:rsidR="00082D5F" w:rsidRDefault="00082D5F" w:rsidP="00FD1DD5">
      <w:pPr>
        <w:widowControl w:val="0"/>
        <w:autoSpaceDE w:val="0"/>
        <w:autoSpaceDN w:val="0"/>
        <w:adjustRightInd w:val="0"/>
        <w:spacing w:after="0" w:line="37" w:lineRule="exact"/>
        <w:jc w:val="both"/>
        <w:rPr>
          <w:rFonts w:ascii="Times New Roman" w:hAnsi="Times New Roman" w:cs="Times New Roman"/>
          <w:color w:val="000000"/>
          <w:sz w:val="26"/>
          <w:szCs w:val="26"/>
        </w:rPr>
      </w:pPr>
    </w:p>
    <w:p w:rsidR="00082D5F" w:rsidRDefault="00082D5F" w:rsidP="00F16E4A">
      <w:pPr>
        <w:widowControl w:val="0"/>
        <w:numPr>
          <w:ilvl w:val="0"/>
          <w:numId w:val="14"/>
        </w:numPr>
        <w:tabs>
          <w:tab w:val="clear" w:pos="720"/>
          <w:tab w:val="num" w:pos="1620"/>
        </w:tabs>
        <w:overflowPunct w:val="0"/>
        <w:autoSpaceDE w:val="0"/>
        <w:autoSpaceDN w:val="0"/>
        <w:adjustRightInd w:val="0"/>
        <w:spacing w:after="0" w:line="240" w:lineRule="auto"/>
        <w:ind w:left="1620" w:hanging="870"/>
        <w:jc w:val="both"/>
        <w:rPr>
          <w:rFonts w:ascii="Times New Roman" w:hAnsi="Times New Roman" w:cs="Times New Roman"/>
          <w:sz w:val="24"/>
          <w:szCs w:val="24"/>
        </w:rPr>
      </w:pPr>
      <w:r>
        <w:rPr>
          <w:rFonts w:ascii="Times New Roman" w:hAnsi="Times New Roman" w:cs="Times New Roman"/>
          <w:color w:val="000000"/>
          <w:sz w:val="26"/>
          <w:szCs w:val="26"/>
        </w:rPr>
        <w:t>Необходимо пользоваться только сертифицированной электрофурнитурой.</w:t>
      </w:r>
    </w:p>
    <w:p w:rsidR="00082D5F" w:rsidRDefault="00082D5F">
      <w:pPr>
        <w:widowControl w:val="0"/>
        <w:autoSpaceDE w:val="0"/>
        <w:autoSpaceDN w:val="0"/>
        <w:adjustRightInd w:val="0"/>
        <w:spacing w:after="0" w:line="27" w:lineRule="exact"/>
        <w:rPr>
          <w:rFonts w:ascii="Times New Roman" w:hAnsi="Times New Roman" w:cs="Times New Roman"/>
          <w:sz w:val="24"/>
          <w:szCs w:val="24"/>
        </w:rPr>
      </w:pPr>
    </w:p>
    <w:p w:rsidR="00082D5F" w:rsidRDefault="00082D5F">
      <w:pPr>
        <w:widowControl w:val="0"/>
        <w:numPr>
          <w:ilvl w:val="0"/>
          <w:numId w:val="15"/>
        </w:numPr>
        <w:tabs>
          <w:tab w:val="clear" w:pos="720"/>
          <w:tab w:val="num" w:pos="1447"/>
        </w:tabs>
        <w:overflowPunct w:val="0"/>
        <w:autoSpaceDE w:val="0"/>
        <w:autoSpaceDN w:val="0"/>
        <w:adjustRightInd w:val="0"/>
        <w:spacing w:after="0" w:line="260" w:lineRule="auto"/>
        <w:ind w:left="60" w:right="20"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Запрещается применение самодельных электропредохранителей (пробки, «жучки»), </w:t>
      </w:r>
    </w:p>
    <w:p w:rsidR="00082D5F" w:rsidRDefault="00082D5F" w:rsidP="00F16E4A">
      <w:pPr>
        <w:widowControl w:val="0"/>
        <w:numPr>
          <w:ilvl w:val="0"/>
          <w:numId w:val="15"/>
        </w:numPr>
        <w:tabs>
          <w:tab w:val="clear" w:pos="720"/>
          <w:tab w:val="num" w:pos="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6"/>
          <w:szCs w:val="26"/>
        </w:rPr>
        <w:t>Необходимо  помнить,  что  предохранители  защищают  от  коротких замыканий, но не от пожара из-за плохих контактов электрических проводов.</w:t>
      </w:r>
    </w:p>
    <w:p w:rsidR="00082D5F" w:rsidRDefault="00082D5F">
      <w:pPr>
        <w:widowControl w:val="0"/>
        <w:autoSpaceDE w:val="0"/>
        <w:autoSpaceDN w:val="0"/>
        <w:adjustRightInd w:val="0"/>
        <w:spacing w:after="0" w:line="29" w:lineRule="exact"/>
        <w:rPr>
          <w:rFonts w:ascii="Times New Roman" w:hAnsi="Times New Roman" w:cs="Times New Roman"/>
          <w:sz w:val="24"/>
          <w:szCs w:val="24"/>
        </w:rPr>
      </w:pPr>
    </w:p>
    <w:p w:rsidR="00082D5F" w:rsidRDefault="00082D5F">
      <w:pPr>
        <w:widowControl w:val="0"/>
        <w:numPr>
          <w:ilvl w:val="1"/>
          <w:numId w:val="16"/>
        </w:numPr>
        <w:tabs>
          <w:tab w:val="clear" w:pos="1440"/>
          <w:tab w:val="num" w:pos="1180"/>
        </w:tabs>
        <w:overflowPunct w:val="0"/>
        <w:autoSpaceDE w:val="0"/>
        <w:autoSpaceDN w:val="0"/>
        <w:adjustRightInd w:val="0"/>
        <w:spacing w:after="0" w:line="240" w:lineRule="auto"/>
        <w:ind w:left="1180" w:hanging="39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Признаки неисправности электропроводки: </w:t>
      </w:r>
    </w:p>
    <w:p w:rsidR="00082D5F" w:rsidRDefault="00082D5F">
      <w:pPr>
        <w:widowControl w:val="0"/>
        <w:autoSpaceDE w:val="0"/>
        <w:autoSpaceDN w:val="0"/>
        <w:adjustRightInd w:val="0"/>
        <w:spacing w:after="0" w:line="17" w:lineRule="exact"/>
        <w:rPr>
          <w:rFonts w:ascii="Times New Roman" w:hAnsi="Times New Roman" w:cs="Times New Roman"/>
          <w:color w:val="000000"/>
          <w:sz w:val="26"/>
          <w:szCs w:val="26"/>
        </w:rPr>
      </w:pPr>
    </w:p>
    <w:p w:rsidR="00082D5F" w:rsidRDefault="00082D5F">
      <w:pPr>
        <w:widowControl w:val="0"/>
        <w:numPr>
          <w:ilvl w:val="0"/>
          <w:numId w:val="16"/>
        </w:numPr>
        <w:tabs>
          <w:tab w:val="clear" w:pos="720"/>
          <w:tab w:val="num" w:pos="920"/>
        </w:tabs>
        <w:overflowPunct w:val="0"/>
        <w:autoSpaceDE w:val="0"/>
        <w:autoSpaceDN w:val="0"/>
        <w:adjustRightInd w:val="0"/>
        <w:spacing w:after="0" w:line="240" w:lineRule="auto"/>
        <w:ind w:left="920" w:hanging="164"/>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горячие электрические вилки или розетки; </w:t>
      </w:r>
    </w:p>
    <w:p w:rsidR="00082D5F" w:rsidRDefault="00082D5F">
      <w:pPr>
        <w:widowControl w:val="0"/>
        <w:numPr>
          <w:ilvl w:val="0"/>
          <w:numId w:val="17"/>
        </w:numPr>
        <w:tabs>
          <w:tab w:val="clear" w:pos="720"/>
          <w:tab w:val="num" w:pos="840"/>
        </w:tabs>
        <w:overflowPunct w:val="0"/>
        <w:autoSpaceDE w:val="0"/>
        <w:autoSpaceDN w:val="0"/>
        <w:adjustRightInd w:val="0"/>
        <w:spacing w:after="0" w:line="240" w:lineRule="auto"/>
        <w:ind w:left="840" w:hanging="152"/>
        <w:jc w:val="both"/>
        <w:rPr>
          <w:rFonts w:ascii="Times New Roman" w:hAnsi="Times New Roman" w:cs="Times New Roman"/>
          <w:color w:val="000000"/>
          <w:sz w:val="26"/>
          <w:szCs w:val="26"/>
        </w:rPr>
      </w:pPr>
      <w:bookmarkStart w:id="6" w:name="page7"/>
      <w:bookmarkEnd w:id="6"/>
      <w:r>
        <w:rPr>
          <w:rFonts w:ascii="Times New Roman" w:hAnsi="Times New Roman" w:cs="Times New Roman"/>
          <w:color w:val="000000"/>
          <w:sz w:val="26"/>
          <w:szCs w:val="26"/>
        </w:rPr>
        <w:t xml:space="preserve">сильный нагрев электропровода во время работы электротехники; </w:t>
      </w:r>
    </w:p>
    <w:p w:rsidR="00082D5F" w:rsidRDefault="00082D5F">
      <w:pPr>
        <w:widowControl w:val="0"/>
        <w:autoSpaceDE w:val="0"/>
        <w:autoSpaceDN w:val="0"/>
        <w:adjustRightInd w:val="0"/>
        <w:spacing w:after="0" w:line="39" w:lineRule="exact"/>
        <w:rPr>
          <w:rFonts w:ascii="Times New Roman" w:hAnsi="Times New Roman" w:cs="Times New Roman"/>
          <w:color w:val="000000"/>
          <w:sz w:val="26"/>
          <w:szCs w:val="26"/>
        </w:rPr>
      </w:pPr>
    </w:p>
    <w:p w:rsidR="00082D5F" w:rsidRDefault="00082D5F">
      <w:pPr>
        <w:widowControl w:val="0"/>
        <w:numPr>
          <w:ilvl w:val="0"/>
          <w:numId w:val="17"/>
        </w:numPr>
        <w:tabs>
          <w:tab w:val="clear" w:pos="720"/>
          <w:tab w:val="num" w:pos="840"/>
        </w:tabs>
        <w:overflowPunct w:val="0"/>
        <w:autoSpaceDE w:val="0"/>
        <w:autoSpaceDN w:val="0"/>
        <w:adjustRightInd w:val="0"/>
        <w:spacing w:after="0" w:line="240" w:lineRule="auto"/>
        <w:ind w:left="840" w:hanging="146"/>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звук потрескивания в розетках; </w:t>
      </w:r>
    </w:p>
    <w:p w:rsidR="00082D5F" w:rsidRDefault="00082D5F">
      <w:pPr>
        <w:widowControl w:val="0"/>
        <w:autoSpaceDE w:val="0"/>
        <w:autoSpaceDN w:val="0"/>
        <w:adjustRightInd w:val="0"/>
        <w:spacing w:after="0" w:line="27" w:lineRule="exact"/>
        <w:rPr>
          <w:rFonts w:ascii="Times New Roman" w:hAnsi="Times New Roman" w:cs="Times New Roman"/>
          <w:color w:val="000000"/>
          <w:sz w:val="26"/>
          <w:szCs w:val="26"/>
        </w:rPr>
      </w:pPr>
    </w:p>
    <w:p w:rsidR="00082D5F" w:rsidRDefault="00082D5F">
      <w:pPr>
        <w:widowControl w:val="0"/>
        <w:numPr>
          <w:ilvl w:val="0"/>
          <w:numId w:val="17"/>
        </w:numPr>
        <w:tabs>
          <w:tab w:val="clear" w:pos="720"/>
          <w:tab w:val="num" w:pos="860"/>
        </w:tabs>
        <w:overflowPunct w:val="0"/>
        <w:autoSpaceDE w:val="0"/>
        <w:autoSpaceDN w:val="0"/>
        <w:adjustRightInd w:val="0"/>
        <w:spacing w:after="0" w:line="240" w:lineRule="auto"/>
        <w:ind w:left="860" w:hanging="166"/>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искрение; </w:t>
      </w:r>
    </w:p>
    <w:p w:rsidR="00082D5F" w:rsidRDefault="00082D5F">
      <w:pPr>
        <w:widowControl w:val="0"/>
        <w:autoSpaceDE w:val="0"/>
        <w:autoSpaceDN w:val="0"/>
        <w:adjustRightInd w:val="0"/>
        <w:spacing w:after="0" w:line="19" w:lineRule="exact"/>
        <w:rPr>
          <w:rFonts w:ascii="Times New Roman" w:hAnsi="Times New Roman" w:cs="Times New Roman"/>
          <w:color w:val="000000"/>
          <w:sz w:val="26"/>
          <w:szCs w:val="26"/>
        </w:rPr>
      </w:pPr>
    </w:p>
    <w:p w:rsidR="00082D5F" w:rsidRDefault="00082D5F">
      <w:pPr>
        <w:widowControl w:val="0"/>
        <w:numPr>
          <w:ilvl w:val="0"/>
          <w:numId w:val="17"/>
        </w:numPr>
        <w:tabs>
          <w:tab w:val="clear" w:pos="720"/>
          <w:tab w:val="num" w:pos="840"/>
        </w:tabs>
        <w:overflowPunct w:val="0"/>
        <w:autoSpaceDE w:val="0"/>
        <w:autoSpaceDN w:val="0"/>
        <w:adjustRightInd w:val="0"/>
        <w:spacing w:after="0" w:line="240" w:lineRule="auto"/>
        <w:ind w:left="840" w:hanging="152"/>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запах горящей резины, пластмассы; </w:t>
      </w:r>
    </w:p>
    <w:p w:rsidR="00082D5F" w:rsidRDefault="00082D5F">
      <w:pPr>
        <w:widowControl w:val="0"/>
        <w:autoSpaceDE w:val="0"/>
        <w:autoSpaceDN w:val="0"/>
        <w:adjustRightInd w:val="0"/>
        <w:spacing w:after="0" w:line="27" w:lineRule="exact"/>
        <w:rPr>
          <w:rFonts w:ascii="Times New Roman" w:hAnsi="Times New Roman" w:cs="Times New Roman"/>
          <w:color w:val="000000"/>
          <w:sz w:val="26"/>
          <w:szCs w:val="26"/>
        </w:rPr>
      </w:pPr>
    </w:p>
    <w:p w:rsidR="00082D5F" w:rsidRDefault="00082D5F">
      <w:pPr>
        <w:widowControl w:val="0"/>
        <w:numPr>
          <w:ilvl w:val="0"/>
          <w:numId w:val="17"/>
        </w:numPr>
        <w:tabs>
          <w:tab w:val="clear" w:pos="720"/>
          <w:tab w:val="num" w:pos="860"/>
        </w:tabs>
        <w:overflowPunct w:val="0"/>
        <w:autoSpaceDE w:val="0"/>
        <w:autoSpaceDN w:val="0"/>
        <w:adjustRightInd w:val="0"/>
        <w:spacing w:after="0" w:line="240" w:lineRule="auto"/>
        <w:ind w:left="860" w:hanging="172"/>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следы копоти на вилках и розетках; </w:t>
      </w:r>
    </w:p>
    <w:p w:rsidR="00082D5F" w:rsidRDefault="00082D5F">
      <w:pPr>
        <w:widowControl w:val="0"/>
        <w:autoSpaceDE w:val="0"/>
        <w:autoSpaceDN w:val="0"/>
        <w:adjustRightInd w:val="0"/>
        <w:spacing w:after="0" w:line="17" w:lineRule="exact"/>
        <w:rPr>
          <w:rFonts w:ascii="Times New Roman" w:hAnsi="Times New Roman" w:cs="Times New Roman"/>
          <w:color w:val="000000"/>
          <w:sz w:val="26"/>
          <w:szCs w:val="26"/>
        </w:rPr>
      </w:pPr>
    </w:p>
    <w:p w:rsidR="00082D5F" w:rsidRDefault="00082D5F">
      <w:pPr>
        <w:widowControl w:val="0"/>
        <w:numPr>
          <w:ilvl w:val="0"/>
          <w:numId w:val="17"/>
        </w:numPr>
        <w:tabs>
          <w:tab w:val="clear" w:pos="720"/>
          <w:tab w:val="num" w:pos="860"/>
        </w:tabs>
        <w:overflowPunct w:val="0"/>
        <w:autoSpaceDE w:val="0"/>
        <w:autoSpaceDN w:val="0"/>
        <w:adjustRightInd w:val="0"/>
        <w:spacing w:after="0" w:line="240" w:lineRule="auto"/>
        <w:ind w:left="860" w:hanging="172"/>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потемнение оплеток электропроводов; </w:t>
      </w:r>
    </w:p>
    <w:p w:rsidR="00082D5F" w:rsidRDefault="00082D5F">
      <w:pPr>
        <w:widowControl w:val="0"/>
        <w:autoSpaceDE w:val="0"/>
        <w:autoSpaceDN w:val="0"/>
        <w:adjustRightInd w:val="0"/>
        <w:spacing w:after="0" w:line="23" w:lineRule="exact"/>
        <w:rPr>
          <w:rFonts w:ascii="Times New Roman" w:hAnsi="Times New Roman" w:cs="Times New Roman"/>
          <w:color w:val="000000"/>
          <w:sz w:val="26"/>
          <w:szCs w:val="26"/>
        </w:rPr>
      </w:pPr>
    </w:p>
    <w:p w:rsidR="00082D5F" w:rsidRDefault="00082D5F">
      <w:pPr>
        <w:widowControl w:val="0"/>
        <w:numPr>
          <w:ilvl w:val="0"/>
          <w:numId w:val="17"/>
        </w:numPr>
        <w:tabs>
          <w:tab w:val="clear" w:pos="720"/>
          <w:tab w:val="num" w:pos="975"/>
        </w:tabs>
        <w:overflowPunct w:val="0"/>
        <w:autoSpaceDE w:val="0"/>
        <w:autoSpaceDN w:val="0"/>
        <w:adjustRightInd w:val="0"/>
        <w:spacing w:after="0" w:line="258" w:lineRule="auto"/>
        <w:ind w:left="-20" w:right="20"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уменьшение освещения в комнате при включении того или иного электроприбора. </w:t>
      </w:r>
    </w:p>
    <w:p w:rsidR="00082D5F" w:rsidRDefault="00082D5F">
      <w:pPr>
        <w:widowControl w:val="0"/>
        <w:autoSpaceDE w:val="0"/>
        <w:autoSpaceDN w:val="0"/>
        <w:adjustRightInd w:val="0"/>
        <w:spacing w:after="0" w:line="1" w:lineRule="exact"/>
        <w:rPr>
          <w:rFonts w:ascii="Times New Roman" w:hAnsi="Times New Roman" w:cs="Times New Roman"/>
          <w:color w:val="000000"/>
          <w:sz w:val="26"/>
          <w:szCs w:val="26"/>
        </w:rPr>
      </w:pPr>
    </w:p>
    <w:p w:rsidR="00082D5F" w:rsidRDefault="00082D5F">
      <w:pPr>
        <w:widowControl w:val="0"/>
        <w:numPr>
          <w:ilvl w:val="1"/>
          <w:numId w:val="17"/>
        </w:numPr>
        <w:tabs>
          <w:tab w:val="clear" w:pos="1440"/>
          <w:tab w:val="num" w:pos="1117"/>
        </w:tabs>
        <w:overflowPunct w:val="0"/>
        <w:autoSpaceDE w:val="0"/>
        <w:autoSpaceDN w:val="0"/>
        <w:adjustRightInd w:val="0"/>
        <w:spacing w:after="0" w:line="255" w:lineRule="auto"/>
        <w:ind w:left="-20" w:right="20" w:firstLine="742"/>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Детям запрещается: трогать руками или острыми предметами открытую электропроводку, розетки, удлинители, электрошнуры, а также включать электроприборы, электротехнику в отсутствие взрослых. </w:t>
      </w:r>
    </w:p>
    <w:p w:rsidR="00082D5F" w:rsidRDefault="00082D5F">
      <w:pPr>
        <w:widowControl w:val="0"/>
        <w:autoSpaceDE w:val="0"/>
        <w:autoSpaceDN w:val="0"/>
        <w:adjustRightInd w:val="0"/>
        <w:spacing w:after="0" w:line="1" w:lineRule="exact"/>
        <w:rPr>
          <w:rFonts w:ascii="Times New Roman" w:hAnsi="Times New Roman" w:cs="Times New Roman"/>
          <w:color w:val="000000"/>
          <w:sz w:val="26"/>
          <w:szCs w:val="26"/>
        </w:rPr>
      </w:pPr>
    </w:p>
    <w:p w:rsidR="00082D5F" w:rsidRDefault="00082D5F">
      <w:pPr>
        <w:widowControl w:val="0"/>
        <w:numPr>
          <w:ilvl w:val="1"/>
          <w:numId w:val="17"/>
        </w:numPr>
        <w:tabs>
          <w:tab w:val="clear" w:pos="1440"/>
          <w:tab w:val="num" w:pos="1120"/>
        </w:tabs>
        <w:overflowPunct w:val="0"/>
        <w:autoSpaceDE w:val="0"/>
        <w:autoSpaceDN w:val="0"/>
        <w:adjustRightInd w:val="0"/>
        <w:spacing w:after="0" w:line="240" w:lineRule="auto"/>
        <w:ind w:left="1120" w:hanging="394"/>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Электрические розетки целесообразно оборудовать заглушками. </w:t>
      </w:r>
    </w:p>
    <w:p w:rsidR="00082D5F" w:rsidRDefault="00082D5F">
      <w:pPr>
        <w:widowControl w:val="0"/>
        <w:autoSpaceDE w:val="0"/>
        <w:autoSpaceDN w:val="0"/>
        <w:adjustRightInd w:val="0"/>
        <w:spacing w:after="0" w:line="23" w:lineRule="exact"/>
        <w:rPr>
          <w:rFonts w:ascii="Times New Roman" w:hAnsi="Times New Roman" w:cs="Times New Roman"/>
          <w:color w:val="000000"/>
          <w:sz w:val="26"/>
          <w:szCs w:val="26"/>
        </w:rPr>
      </w:pPr>
    </w:p>
    <w:p w:rsidR="00082D5F" w:rsidRDefault="00082D5F">
      <w:pPr>
        <w:widowControl w:val="0"/>
        <w:numPr>
          <w:ilvl w:val="1"/>
          <w:numId w:val="17"/>
        </w:numPr>
        <w:tabs>
          <w:tab w:val="clear" w:pos="1440"/>
          <w:tab w:val="num" w:pos="1129"/>
        </w:tabs>
        <w:overflowPunct w:val="0"/>
        <w:autoSpaceDE w:val="0"/>
        <w:autoSpaceDN w:val="0"/>
        <w:adjustRightInd w:val="0"/>
        <w:spacing w:after="0" w:line="258" w:lineRule="auto"/>
        <w:ind w:left="0" w:firstLine="726"/>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Нагревательные приборы до их включения должны быть установлены на подставки из негорючих материалов. </w:t>
      </w:r>
    </w:p>
    <w:p w:rsidR="00082D5F" w:rsidRDefault="00082D5F">
      <w:pPr>
        <w:widowControl w:val="0"/>
        <w:autoSpaceDE w:val="0"/>
        <w:autoSpaceDN w:val="0"/>
        <w:adjustRightInd w:val="0"/>
        <w:spacing w:after="0" w:line="1" w:lineRule="exact"/>
        <w:rPr>
          <w:rFonts w:ascii="Times New Roman" w:hAnsi="Times New Roman" w:cs="Times New Roman"/>
          <w:color w:val="000000"/>
          <w:sz w:val="26"/>
          <w:szCs w:val="26"/>
        </w:rPr>
      </w:pPr>
    </w:p>
    <w:p w:rsidR="00082D5F" w:rsidRDefault="00082D5F">
      <w:pPr>
        <w:widowControl w:val="0"/>
        <w:numPr>
          <w:ilvl w:val="1"/>
          <w:numId w:val="17"/>
        </w:numPr>
        <w:tabs>
          <w:tab w:val="clear" w:pos="1440"/>
          <w:tab w:val="num" w:pos="1172"/>
        </w:tabs>
        <w:overflowPunct w:val="0"/>
        <w:autoSpaceDE w:val="0"/>
        <w:autoSpaceDN w:val="0"/>
        <w:adjustRightInd w:val="0"/>
        <w:spacing w:after="0" w:line="257" w:lineRule="auto"/>
        <w:ind w:left="0" w:right="20" w:firstLine="722"/>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Запрещается оставлять включенные приборы без присмотра, особенно высокотемпературные нагревательные приборы: электрочайники, кипятильники, паяльники и электроплитки. </w:t>
      </w:r>
    </w:p>
    <w:p w:rsidR="00082D5F" w:rsidRDefault="00082D5F">
      <w:pPr>
        <w:widowControl w:val="0"/>
        <w:autoSpaceDE w:val="0"/>
        <w:autoSpaceDN w:val="0"/>
        <w:adjustRightInd w:val="0"/>
        <w:spacing w:after="0" w:line="3" w:lineRule="exact"/>
        <w:rPr>
          <w:rFonts w:ascii="Times New Roman" w:hAnsi="Times New Roman" w:cs="Times New Roman"/>
          <w:color w:val="000000"/>
          <w:sz w:val="26"/>
          <w:szCs w:val="26"/>
        </w:rPr>
      </w:pPr>
    </w:p>
    <w:p w:rsidR="00082D5F" w:rsidRDefault="00082D5F">
      <w:pPr>
        <w:widowControl w:val="0"/>
        <w:numPr>
          <w:ilvl w:val="1"/>
          <w:numId w:val="17"/>
        </w:numPr>
        <w:tabs>
          <w:tab w:val="clear" w:pos="1440"/>
          <w:tab w:val="num" w:pos="1128"/>
        </w:tabs>
        <w:overflowPunct w:val="0"/>
        <w:autoSpaceDE w:val="0"/>
        <w:autoSpaceDN w:val="0"/>
        <w:adjustRightInd w:val="0"/>
        <w:spacing w:after="0" w:line="258" w:lineRule="auto"/>
        <w:ind w:left="0" w:firstLine="732"/>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Запрещается пользоваться электроприборами с открытыми спиралями во взрывоопасных зонах (например, в местах хранения и использования бензина, препаратов в аэрозольных упаковках). </w:t>
      </w:r>
    </w:p>
    <w:p w:rsidR="00082D5F" w:rsidRDefault="00082D5F">
      <w:pPr>
        <w:widowControl w:val="0"/>
        <w:autoSpaceDE w:val="0"/>
        <w:autoSpaceDN w:val="0"/>
        <w:adjustRightInd w:val="0"/>
        <w:spacing w:after="0" w:line="1" w:lineRule="exact"/>
        <w:rPr>
          <w:rFonts w:ascii="Times New Roman" w:hAnsi="Times New Roman" w:cs="Times New Roman"/>
          <w:color w:val="000000"/>
          <w:sz w:val="26"/>
          <w:szCs w:val="26"/>
        </w:rPr>
      </w:pPr>
    </w:p>
    <w:p w:rsidR="00082D5F" w:rsidRDefault="00082D5F">
      <w:pPr>
        <w:widowControl w:val="0"/>
        <w:numPr>
          <w:ilvl w:val="2"/>
          <w:numId w:val="17"/>
        </w:numPr>
        <w:tabs>
          <w:tab w:val="clear" w:pos="2160"/>
          <w:tab w:val="num" w:pos="1243"/>
        </w:tabs>
        <w:overflowPunct w:val="0"/>
        <w:autoSpaceDE w:val="0"/>
        <w:autoSpaceDN w:val="0"/>
        <w:adjustRightInd w:val="0"/>
        <w:spacing w:after="0" w:line="257" w:lineRule="auto"/>
        <w:ind w:left="0" w:right="20" w:firstLine="736"/>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Необходимо следить, чтобы горючие предметы интерьера (шторы, ковры, пластмассовые плафоны, деревянные детали мебели и пр.) ни при каких условиях не касались нагретых поверхностей электроприборов. </w:t>
      </w:r>
    </w:p>
    <w:p w:rsidR="00082D5F" w:rsidRDefault="00082D5F">
      <w:pPr>
        <w:widowControl w:val="0"/>
        <w:autoSpaceDE w:val="0"/>
        <w:autoSpaceDN w:val="0"/>
        <w:adjustRightInd w:val="0"/>
        <w:spacing w:after="0" w:line="3" w:lineRule="exact"/>
        <w:rPr>
          <w:rFonts w:ascii="Times New Roman" w:hAnsi="Times New Roman" w:cs="Times New Roman"/>
          <w:color w:val="000000"/>
          <w:sz w:val="26"/>
          <w:szCs w:val="26"/>
        </w:rPr>
      </w:pPr>
    </w:p>
    <w:p w:rsidR="00082D5F" w:rsidRDefault="00082D5F">
      <w:pPr>
        <w:widowControl w:val="0"/>
        <w:numPr>
          <w:ilvl w:val="2"/>
          <w:numId w:val="17"/>
        </w:numPr>
        <w:tabs>
          <w:tab w:val="clear" w:pos="2160"/>
          <w:tab w:val="num" w:pos="1147"/>
        </w:tabs>
        <w:overflowPunct w:val="0"/>
        <w:autoSpaceDE w:val="0"/>
        <w:autoSpaceDN w:val="0"/>
        <w:adjustRightInd w:val="0"/>
        <w:spacing w:after="0" w:line="261" w:lineRule="auto"/>
        <w:ind w:left="0" w:firstLine="736"/>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Запрещается накрывать электролампы и светильники бумагой, тканью и другими горючими материалами. </w:t>
      </w:r>
    </w:p>
    <w:p w:rsidR="00082D5F" w:rsidRDefault="00082D5F">
      <w:pPr>
        <w:widowControl w:val="0"/>
        <w:autoSpaceDE w:val="0"/>
        <w:autoSpaceDN w:val="0"/>
        <w:adjustRightInd w:val="0"/>
        <w:spacing w:after="0" w:line="1" w:lineRule="exact"/>
        <w:rPr>
          <w:rFonts w:ascii="Times New Roman" w:hAnsi="Times New Roman" w:cs="Times New Roman"/>
          <w:color w:val="000000"/>
          <w:sz w:val="26"/>
          <w:szCs w:val="26"/>
        </w:rPr>
      </w:pPr>
    </w:p>
    <w:p w:rsidR="00082D5F" w:rsidRDefault="00082D5F">
      <w:pPr>
        <w:widowControl w:val="0"/>
        <w:numPr>
          <w:ilvl w:val="2"/>
          <w:numId w:val="17"/>
        </w:numPr>
        <w:tabs>
          <w:tab w:val="clear" w:pos="2160"/>
          <w:tab w:val="num" w:pos="1180"/>
        </w:tabs>
        <w:overflowPunct w:val="0"/>
        <w:autoSpaceDE w:val="0"/>
        <w:autoSpaceDN w:val="0"/>
        <w:adjustRightInd w:val="0"/>
        <w:spacing w:after="0" w:line="240" w:lineRule="auto"/>
        <w:ind w:left="1180" w:hanging="472"/>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Запрещается оставлять включенным электрообогреватель на ночь, тем </w:t>
      </w:r>
    </w:p>
    <w:p w:rsidR="00082D5F" w:rsidRDefault="00082D5F">
      <w:pPr>
        <w:widowControl w:val="0"/>
        <w:autoSpaceDE w:val="0"/>
        <w:autoSpaceDN w:val="0"/>
        <w:adjustRightInd w:val="0"/>
        <w:spacing w:after="0" w:line="13" w:lineRule="exact"/>
        <w:rPr>
          <w:rFonts w:ascii="Times New Roman" w:hAnsi="Times New Roman" w:cs="Times New Roman"/>
          <w:sz w:val="24"/>
          <w:szCs w:val="24"/>
        </w:rPr>
      </w:pPr>
    </w:p>
    <w:p w:rsidR="00082D5F" w:rsidRDefault="00082D5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6"/>
          <w:szCs w:val="26"/>
        </w:rPr>
        <w:t>более рядом с постелью или другими горючими предметами.</w:t>
      </w:r>
    </w:p>
    <w:p w:rsidR="00082D5F" w:rsidRDefault="00082D5F">
      <w:pPr>
        <w:widowControl w:val="0"/>
        <w:autoSpaceDE w:val="0"/>
        <w:autoSpaceDN w:val="0"/>
        <w:adjustRightInd w:val="0"/>
        <w:spacing w:after="0" w:line="27" w:lineRule="exact"/>
        <w:rPr>
          <w:rFonts w:ascii="Times New Roman" w:hAnsi="Times New Roman" w:cs="Times New Roman"/>
          <w:sz w:val="24"/>
          <w:szCs w:val="24"/>
        </w:rPr>
      </w:pPr>
    </w:p>
    <w:p w:rsidR="00082D5F" w:rsidRDefault="00082D5F">
      <w:pPr>
        <w:widowControl w:val="0"/>
        <w:numPr>
          <w:ilvl w:val="0"/>
          <w:numId w:val="18"/>
        </w:numPr>
        <w:tabs>
          <w:tab w:val="clear" w:pos="720"/>
          <w:tab w:val="num" w:pos="1274"/>
        </w:tabs>
        <w:overflowPunct w:val="0"/>
        <w:autoSpaceDE w:val="0"/>
        <w:autoSpaceDN w:val="0"/>
        <w:adjustRightInd w:val="0"/>
        <w:spacing w:after="0" w:line="276" w:lineRule="auto"/>
        <w:ind w:left="0" w:firstLine="71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При покупке электрообогревателя необходимо убедиться, что он оборудован системой аварийного выключения (на случай его перегрева или падения). </w:t>
      </w:r>
    </w:p>
    <w:p w:rsidR="00082D5F" w:rsidRDefault="00082D5F">
      <w:pPr>
        <w:widowControl w:val="0"/>
        <w:numPr>
          <w:ilvl w:val="0"/>
          <w:numId w:val="18"/>
        </w:numPr>
        <w:tabs>
          <w:tab w:val="clear" w:pos="720"/>
          <w:tab w:val="num" w:pos="1148"/>
        </w:tabs>
        <w:overflowPunct w:val="0"/>
        <w:autoSpaceDE w:val="0"/>
        <w:autoSpaceDN w:val="0"/>
        <w:adjustRightInd w:val="0"/>
        <w:spacing w:after="0" w:line="257" w:lineRule="auto"/>
        <w:ind w:left="20" w:firstLine="692"/>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При включении обогревателей необходимо стараться по возможности не использовать удлинители. В противном случае нужно убедиться, что расчетная (номинальная) мощность удлинителя не меньше мощности электроприбора. </w:t>
      </w:r>
    </w:p>
    <w:p w:rsidR="00082D5F" w:rsidRDefault="00082D5F">
      <w:pPr>
        <w:widowControl w:val="0"/>
        <w:autoSpaceDE w:val="0"/>
        <w:autoSpaceDN w:val="0"/>
        <w:adjustRightInd w:val="0"/>
        <w:spacing w:after="0" w:line="3" w:lineRule="exact"/>
        <w:rPr>
          <w:rFonts w:ascii="Times New Roman" w:hAnsi="Times New Roman" w:cs="Times New Roman"/>
          <w:color w:val="000000"/>
          <w:sz w:val="26"/>
          <w:szCs w:val="26"/>
        </w:rPr>
      </w:pPr>
    </w:p>
    <w:p w:rsidR="00082D5F" w:rsidRDefault="00082D5F">
      <w:pPr>
        <w:widowControl w:val="0"/>
        <w:numPr>
          <w:ilvl w:val="0"/>
          <w:numId w:val="18"/>
        </w:numPr>
        <w:tabs>
          <w:tab w:val="clear" w:pos="720"/>
          <w:tab w:val="num" w:pos="1420"/>
        </w:tabs>
        <w:overflowPunct w:val="0"/>
        <w:autoSpaceDE w:val="0"/>
        <w:autoSpaceDN w:val="0"/>
        <w:adjustRightInd w:val="0"/>
        <w:spacing w:after="0" w:line="240" w:lineRule="auto"/>
        <w:ind w:left="1420" w:hanging="694"/>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Запрещается   использовать   самодельные   электронагревательные </w:t>
      </w:r>
    </w:p>
    <w:p w:rsidR="00082D5F" w:rsidRDefault="00082D5F">
      <w:pPr>
        <w:widowControl w:val="0"/>
        <w:autoSpaceDE w:val="0"/>
        <w:autoSpaceDN w:val="0"/>
        <w:adjustRightInd w:val="0"/>
        <w:spacing w:after="0" w:line="23" w:lineRule="exact"/>
        <w:rPr>
          <w:rFonts w:ascii="Times New Roman" w:hAnsi="Times New Roman" w:cs="Times New Roman"/>
          <w:color w:val="000000"/>
          <w:sz w:val="26"/>
          <w:szCs w:val="26"/>
        </w:rPr>
      </w:pPr>
    </w:p>
    <w:p w:rsidR="00082D5F" w:rsidRDefault="00082D5F">
      <w:pPr>
        <w:widowControl w:val="0"/>
        <w:overflowPunct w:val="0"/>
        <w:autoSpaceDE w:val="0"/>
        <w:autoSpaceDN w:val="0"/>
        <w:adjustRightInd w:val="0"/>
        <w:spacing w:after="0" w:line="240" w:lineRule="auto"/>
        <w:ind w:left="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приборы. </w:t>
      </w:r>
    </w:p>
    <w:p w:rsidR="00082D5F" w:rsidRDefault="00082D5F">
      <w:pPr>
        <w:widowControl w:val="0"/>
        <w:autoSpaceDE w:val="0"/>
        <w:autoSpaceDN w:val="0"/>
        <w:adjustRightInd w:val="0"/>
        <w:spacing w:after="0" w:line="37" w:lineRule="exact"/>
        <w:rPr>
          <w:rFonts w:ascii="Times New Roman" w:hAnsi="Times New Roman" w:cs="Times New Roman"/>
          <w:color w:val="000000"/>
          <w:sz w:val="26"/>
          <w:szCs w:val="26"/>
        </w:rPr>
      </w:pPr>
    </w:p>
    <w:p w:rsidR="00082D5F" w:rsidRDefault="00082D5F">
      <w:pPr>
        <w:widowControl w:val="0"/>
        <w:numPr>
          <w:ilvl w:val="1"/>
          <w:numId w:val="18"/>
        </w:numPr>
        <w:tabs>
          <w:tab w:val="clear" w:pos="1440"/>
          <w:tab w:val="num" w:pos="1350"/>
        </w:tabs>
        <w:overflowPunct w:val="0"/>
        <w:autoSpaceDE w:val="0"/>
        <w:autoSpaceDN w:val="0"/>
        <w:adjustRightInd w:val="0"/>
        <w:spacing w:after="0" w:line="254" w:lineRule="auto"/>
        <w:ind w:left="20" w:firstLine="712"/>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Нельзя оставлять работающий телевизор без присмотра. При эксплуатации телевизора необходимо выполнять следующие требования: </w:t>
      </w:r>
    </w:p>
    <w:p w:rsidR="00082D5F" w:rsidRDefault="00082D5F">
      <w:pPr>
        <w:widowControl w:val="0"/>
        <w:autoSpaceDE w:val="0"/>
        <w:autoSpaceDN w:val="0"/>
        <w:adjustRightInd w:val="0"/>
        <w:spacing w:after="0" w:line="1" w:lineRule="exact"/>
        <w:rPr>
          <w:rFonts w:ascii="Times New Roman" w:hAnsi="Times New Roman" w:cs="Times New Roman"/>
          <w:color w:val="000000"/>
          <w:sz w:val="26"/>
          <w:szCs w:val="26"/>
        </w:rPr>
      </w:pPr>
    </w:p>
    <w:p w:rsidR="00082D5F" w:rsidRDefault="00082D5F">
      <w:pPr>
        <w:widowControl w:val="0"/>
        <w:overflowPunct w:val="0"/>
        <w:autoSpaceDE w:val="0"/>
        <w:autoSpaceDN w:val="0"/>
        <w:adjustRightInd w:val="0"/>
        <w:spacing w:after="0" w:line="256" w:lineRule="auto"/>
        <w:ind w:left="40" w:firstLine="706"/>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не устанавливайте телевизор там, где он плохо проветривается (охлаждается), т. е. вблизи отопительных приборов, в мебельной стенке и пр.; </w:t>
      </w:r>
    </w:p>
    <w:p w:rsidR="00082D5F" w:rsidRDefault="00082D5F">
      <w:pPr>
        <w:widowControl w:val="0"/>
        <w:overflowPunct w:val="0"/>
        <w:autoSpaceDE w:val="0"/>
        <w:autoSpaceDN w:val="0"/>
        <w:adjustRightInd w:val="0"/>
        <w:spacing w:after="0" w:line="261" w:lineRule="auto"/>
        <w:ind w:left="40" w:firstLine="69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не закрывайте вентиляционные отверстия в задней и нижней частях корпуса; </w:t>
      </w:r>
    </w:p>
    <w:p w:rsidR="00082D5F" w:rsidRPr="007928D4" w:rsidRDefault="00082D5F" w:rsidP="007928D4">
      <w:pPr>
        <w:widowControl w:val="0"/>
        <w:overflowPunct w:val="0"/>
        <w:autoSpaceDE w:val="0"/>
        <w:autoSpaceDN w:val="0"/>
        <w:adjustRightInd w:val="0"/>
        <w:spacing w:after="0" w:line="273" w:lineRule="auto"/>
        <w:ind w:left="40" w:firstLine="702"/>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при установке телевизора, обязательно предусмотрите возможность быстрого и безопасного отключения его вилки от розетки; не устанавливайте его </w:t>
      </w:r>
      <w:bookmarkStart w:id="7" w:name="page8"/>
      <w:bookmarkEnd w:id="7"/>
      <w:r>
        <w:rPr>
          <w:rFonts w:ascii="Times New Roman" w:hAnsi="Times New Roman" w:cs="Times New Roman"/>
          <w:color w:val="000000"/>
          <w:sz w:val="26"/>
          <w:szCs w:val="26"/>
        </w:rPr>
        <w:t>вплотную к легкогорючим материалам (тюль, занавеси, гардины и пр.);</w:t>
      </w:r>
    </w:p>
    <w:p w:rsidR="00082D5F" w:rsidRDefault="00082D5F">
      <w:pPr>
        <w:widowControl w:val="0"/>
        <w:autoSpaceDE w:val="0"/>
        <w:autoSpaceDN w:val="0"/>
        <w:adjustRightInd w:val="0"/>
        <w:spacing w:after="0" w:line="39" w:lineRule="exact"/>
        <w:rPr>
          <w:rFonts w:ascii="Times New Roman" w:hAnsi="Times New Roman" w:cs="Times New Roman"/>
          <w:sz w:val="24"/>
          <w:szCs w:val="24"/>
        </w:rPr>
      </w:pPr>
    </w:p>
    <w:p w:rsidR="00082D5F" w:rsidRDefault="00082D5F">
      <w:pPr>
        <w:widowControl w:val="0"/>
        <w:numPr>
          <w:ilvl w:val="0"/>
          <w:numId w:val="19"/>
        </w:numPr>
        <w:tabs>
          <w:tab w:val="clear" w:pos="720"/>
          <w:tab w:val="num" w:pos="927"/>
        </w:tabs>
        <w:overflowPunct w:val="0"/>
        <w:autoSpaceDE w:val="0"/>
        <w:autoSpaceDN w:val="0"/>
        <w:adjustRightInd w:val="0"/>
        <w:spacing w:after="0" w:line="253" w:lineRule="auto"/>
        <w:ind w:left="0" w:right="20" w:firstLine="696"/>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в случае возникновения неисправности срочно отключите телевизор от сети, вызовите специалиста; </w:t>
      </w:r>
    </w:p>
    <w:p w:rsidR="00082D5F" w:rsidRDefault="00082D5F">
      <w:pPr>
        <w:widowControl w:val="0"/>
        <w:autoSpaceDE w:val="0"/>
        <w:autoSpaceDN w:val="0"/>
        <w:adjustRightInd w:val="0"/>
        <w:spacing w:after="0" w:line="1" w:lineRule="exact"/>
        <w:rPr>
          <w:rFonts w:ascii="Times New Roman" w:hAnsi="Times New Roman" w:cs="Times New Roman"/>
          <w:color w:val="000000"/>
          <w:sz w:val="26"/>
          <w:szCs w:val="26"/>
        </w:rPr>
      </w:pPr>
    </w:p>
    <w:p w:rsidR="00082D5F" w:rsidRDefault="00082D5F">
      <w:pPr>
        <w:widowControl w:val="0"/>
        <w:numPr>
          <w:ilvl w:val="0"/>
          <w:numId w:val="19"/>
        </w:numPr>
        <w:tabs>
          <w:tab w:val="clear" w:pos="720"/>
          <w:tab w:val="num" w:pos="899"/>
        </w:tabs>
        <w:overflowPunct w:val="0"/>
        <w:autoSpaceDE w:val="0"/>
        <w:autoSpaceDN w:val="0"/>
        <w:adjustRightInd w:val="0"/>
        <w:spacing w:after="0" w:line="258" w:lineRule="auto"/>
        <w:ind w:left="0" w:right="20" w:firstLine="702"/>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после выключения телевизора тумблером (кнопкой) выньте вилку шнура из розетки, тогда он будет полностью обесточен; </w:t>
      </w:r>
    </w:p>
    <w:p w:rsidR="00082D5F" w:rsidRDefault="00082D5F">
      <w:pPr>
        <w:widowControl w:val="0"/>
        <w:autoSpaceDE w:val="0"/>
        <w:autoSpaceDN w:val="0"/>
        <w:adjustRightInd w:val="0"/>
        <w:spacing w:after="0" w:line="1" w:lineRule="exact"/>
        <w:rPr>
          <w:rFonts w:ascii="Times New Roman" w:hAnsi="Times New Roman" w:cs="Times New Roman"/>
          <w:color w:val="000000"/>
          <w:sz w:val="26"/>
          <w:szCs w:val="26"/>
        </w:rPr>
      </w:pPr>
    </w:p>
    <w:p w:rsidR="00082D5F" w:rsidRDefault="00082D5F">
      <w:pPr>
        <w:widowControl w:val="0"/>
        <w:numPr>
          <w:ilvl w:val="0"/>
          <w:numId w:val="19"/>
        </w:numPr>
        <w:tabs>
          <w:tab w:val="clear" w:pos="720"/>
          <w:tab w:val="num" w:pos="899"/>
        </w:tabs>
        <w:overflowPunct w:val="0"/>
        <w:autoSpaceDE w:val="0"/>
        <w:autoSpaceDN w:val="0"/>
        <w:adjustRightInd w:val="0"/>
        <w:spacing w:after="0" w:line="256" w:lineRule="auto"/>
        <w:ind w:left="0" w:firstLine="696"/>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уходя из дома, не оставляйте телевизор в «режиме ожидания», т. к. этот режим не является пожаробезопасным. Нужно полностью обесточить прибор (см. предыдущий пункт); </w:t>
      </w:r>
    </w:p>
    <w:p w:rsidR="00082D5F" w:rsidRDefault="00082D5F">
      <w:pPr>
        <w:widowControl w:val="0"/>
        <w:autoSpaceDE w:val="0"/>
        <w:autoSpaceDN w:val="0"/>
        <w:adjustRightInd w:val="0"/>
        <w:spacing w:after="0" w:line="3" w:lineRule="exact"/>
        <w:rPr>
          <w:rFonts w:ascii="Times New Roman" w:hAnsi="Times New Roman" w:cs="Times New Roman"/>
          <w:color w:val="000000"/>
          <w:sz w:val="26"/>
          <w:szCs w:val="26"/>
        </w:rPr>
      </w:pPr>
    </w:p>
    <w:p w:rsidR="00082D5F" w:rsidRDefault="00082D5F">
      <w:pPr>
        <w:widowControl w:val="0"/>
        <w:numPr>
          <w:ilvl w:val="0"/>
          <w:numId w:val="19"/>
        </w:numPr>
        <w:tabs>
          <w:tab w:val="clear" w:pos="720"/>
          <w:tab w:val="num" w:pos="860"/>
        </w:tabs>
        <w:overflowPunct w:val="0"/>
        <w:autoSpaceDE w:val="0"/>
        <w:autoSpaceDN w:val="0"/>
        <w:adjustRightInd w:val="0"/>
        <w:spacing w:after="0" w:line="240" w:lineRule="auto"/>
        <w:ind w:left="860" w:hanging="15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регулярно очищайте телевизор от пыли. </w:t>
      </w:r>
    </w:p>
    <w:p w:rsidR="00082D5F" w:rsidRDefault="00082D5F">
      <w:pPr>
        <w:widowControl w:val="0"/>
        <w:autoSpaceDE w:val="0"/>
        <w:autoSpaceDN w:val="0"/>
        <w:adjustRightInd w:val="0"/>
        <w:spacing w:after="0" w:line="331" w:lineRule="exact"/>
        <w:rPr>
          <w:rFonts w:ascii="Times New Roman" w:hAnsi="Times New Roman" w:cs="Times New Roman"/>
          <w:sz w:val="24"/>
          <w:szCs w:val="24"/>
        </w:rPr>
      </w:pPr>
    </w:p>
    <w:p w:rsidR="00082D5F" w:rsidRDefault="00082D5F">
      <w:pPr>
        <w:widowControl w:val="0"/>
        <w:overflowPunct w:val="0"/>
        <w:autoSpaceDE w:val="0"/>
        <w:autoSpaceDN w:val="0"/>
        <w:adjustRightInd w:val="0"/>
        <w:spacing w:after="0" w:line="294" w:lineRule="auto"/>
        <w:ind w:left="2500" w:right="2440" w:hanging="62"/>
        <w:rPr>
          <w:rFonts w:ascii="Times New Roman" w:hAnsi="Times New Roman" w:cs="Times New Roman"/>
          <w:sz w:val="24"/>
          <w:szCs w:val="24"/>
        </w:rPr>
      </w:pPr>
      <w:r>
        <w:rPr>
          <w:rFonts w:ascii="Times New Roman" w:hAnsi="Times New Roman" w:cs="Times New Roman"/>
          <w:b/>
          <w:bCs/>
          <w:color w:val="000000"/>
          <w:sz w:val="26"/>
          <w:szCs w:val="26"/>
        </w:rPr>
        <w:t>2.3. Требования пожарной безопасности при пользовании газовыми приборами</w:t>
      </w:r>
    </w:p>
    <w:p w:rsidR="00082D5F" w:rsidRDefault="00082D5F">
      <w:pPr>
        <w:widowControl w:val="0"/>
        <w:autoSpaceDE w:val="0"/>
        <w:autoSpaceDN w:val="0"/>
        <w:adjustRightInd w:val="0"/>
        <w:spacing w:after="0" w:line="233" w:lineRule="exact"/>
        <w:rPr>
          <w:rFonts w:ascii="Times New Roman" w:hAnsi="Times New Roman" w:cs="Times New Roman"/>
          <w:sz w:val="24"/>
          <w:szCs w:val="24"/>
        </w:rPr>
      </w:pPr>
    </w:p>
    <w:p w:rsidR="00082D5F" w:rsidRDefault="00082D5F">
      <w:pPr>
        <w:widowControl w:val="0"/>
        <w:numPr>
          <w:ilvl w:val="1"/>
          <w:numId w:val="20"/>
        </w:numPr>
        <w:tabs>
          <w:tab w:val="clear" w:pos="1440"/>
          <w:tab w:val="num" w:pos="1046"/>
        </w:tabs>
        <w:overflowPunct w:val="0"/>
        <w:autoSpaceDE w:val="0"/>
        <w:autoSpaceDN w:val="0"/>
        <w:adjustRightInd w:val="0"/>
        <w:spacing w:after="0" w:line="261" w:lineRule="auto"/>
        <w:ind w:left="0" w:firstLine="73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Не допускается хранение баллонов с горючими газами (далее - ГГ) в индивидуальных жилых домах, квартирах и жилых комнатах, а также на кухнях, на путях эвакуации, в цокольных этажах, в подвальных и чердачных помещениях, на балконах и лоджиях. </w:t>
      </w:r>
    </w:p>
    <w:p w:rsidR="00082D5F" w:rsidRDefault="00082D5F">
      <w:pPr>
        <w:widowControl w:val="0"/>
        <w:autoSpaceDE w:val="0"/>
        <w:autoSpaceDN w:val="0"/>
        <w:adjustRightInd w:val="0"/>
        <w:spacing w:after="0" w:line="3" w:lineRule="exact"/>
        <w:rPr>
          <w:rFonts w:ascii="Times New Roman" w:hAnsi="Times New Roman" w:cs="Times New Roman"/>
          <w:color w:val="000000"/>
          <w:sz w:val="26"/>
          <w:szCs w:val="26"/>
        </w:rPr>
      </w:pPr>
    </w:p>
    <w:p w:rsidR="00082D5F" w:rsidRDefault="00082D5F">
      <w:pPr>
        <w:widowControl w:val="0"/>
        <w:numPr>
          <w:ilvl w:val="1"/>
          <w:numId w:val="20"/>
        </w:numPr>
        <w:tabs>
          <w:tab w:val="clear" w:pos="1440"/>
          <w:tab w:val="num" w:pos="1043"/>
        </w:tabs>
        <w:overflowPunct w:val="0"/>
        <w:autoSpaceDE w:val="0"/>
        <w:autoSpaceDN w:val="0"/>
        <w:adjustRightInd w:val="0"/>
        <w:spacing w:after="0" w:line="258" w:lineRule="auto"/>
        <w:ind w:left="0" w:firstLine="702"/>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Газовые баллоны (рабочий и запасной) для снабжения газом бытовых газовых приборов (в том числе кухонных плит, водогрейных котлов, газовых колонок) должны, как правило, располагаться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ближе 5 м от входов в здание, цокольные и подвальные этажи. </w:t>
      </w:r>
    </w:p>
    <w:p w:rsidR="00082D5F" w:rsidRDefault="00082D5F">
      <w:pPr>
        <w:widowControl w:val="0"/>
        <w:autoSpaceDE w:val="0"/>
        <w:autoSpaceDN w:val="0"/>
        <w:adjustRightInd w:val="0"/>
        <w:spacing w:after="0" w:line="5" w:lineRule="exact"/>
        <w:rPr>
          <w:rFonts w:ascii="Times New Roman" w:hAnsi="Times New Roman" w:cs="Times New Roman"/>
          <w:color w:val="000000"/>
          <w:sz w:val="26"/>
          <w:szCs w:val="26"/>
        </w:rPr>
      </w:pPr>
    </w:p>
    <w:p w:rsidR="00082D5F" w:rsidRDefault="00082D5F">
      <w:pPr>
        <w:widowControl w:val="0"/>
        <w:numPr>
          <w:ilvl w:val="1"/>
          <w:numId w:val="20"/>
        </w:numPr>
        <w:tabs>
          <w:tab w:val="clear" w:pos="1440"/>
          <w:tab w:val="num" w:pos="1000"/>
        </w:tabs>
        <w:overflowPunct w:val="0"/>
        <w:autoSpaceDE w:val="0"/>
        <w:autoSpaceDN w:val="0"/>
        <w:adjustRightInd w:val="0"/>
        <w:spacing w:after="0" w:line="240" w:lineRule="auto"/>
        <w:ind w:left="1000" w:hanging="294"/>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Пристройки и шкафы для газовых баллонов должны запираться на замок </w:t>
      </w:r>
    </w:p>
    <w:p w:rsidR="00082D5F" w:rsidRDefault="00082D5F">
      <w:pPr>
        <w:widowControl w:val="0"/>
        <w:autoSpaceDE w:val="0"/>
        <w:autoSpaceDN w:val="0"/>
        <w:adjustRightInd w:val="0"/>
        <w:spacing w:after="0" w:line="27" w:lineRule="exact"/>
        <w:rPr>
          <w:rFonts w:ascii="Times New Roman" w:hAnsi="Times New Roman" w:cs="Times New Roman"/>
          <w:color w:val="000000"/>
          <w:sz w:val="26"/>
          <w:szCs w:val="26"/>
        </w:rPr>
      </w:pPr>
    </w:p>
    <w:p w:rsidR="00082D5F" w:rsidRDefault="00120E1A" w:rsidP="00120E1A">
      <w:pPr>
        <w:widowControl w:val="0"/>
        <w:overflowPunct w:val="0"/>
        <w:autoSpaceDE w:val="0"/>
        <w:autoSpaceDN w:val="0"/>
        <w:adjustRightInd w:val="0"/>
        <w:spacing w:after="0" w:line="258" w:lineRule="auto"/>
        <w:ind w:left="360" w:right="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и </w:t>
      </w:r>
      <w:r w:rsidR="00082D5F">
        <w:rPr>
          <w:rFonts w:ascii="Times New Roman" w:hAnsi="Times New Roman" w:cs="Times New Roman"/>
          <w:color w:val="000000"/>
          <w:sz w:val="26"/>
          <w:szCs w:val="26"/>
        </w:rPr>
        <w:t xml:space="preserve">иметь жалюзи для проветривания, а также иметь предупреждающие надписи "Огнеопасно. Газ". </w:t>
      </w:r>
    </w:p>
    <w:p w:rsidR="00082D5F" w:rsidRDefault="00082D5F">
      <w:pPr>
        <w:widowControl w:val="0"/>
        <w:autoSpaceDE w:val="0"/>
        <w:autoSpaceDN w:val="0"/>
        <w:adjustRightInd w:val="0"/>
        <w:spacing w:after="0" w:line="1" w:lineRule="exact"/>
        <w:rPr>
          <w:rFonts w:ascii="Times New Roman" w:hAnsi="Times New Roman" w:cs="Times New Roman"/>
          <w:color w:val="000000"/>
          <w:sz w:val="26"/>
          <w:szCs w:val="26"/>
        </w:rPr>
      </w:pPr>
    </w:p>
    <w:p w:rsidR="00082D5F" w:rsidRDefault="00082D5F">
      <w:pPr>
        <w:widowControl w:val="0"/>
        <w:numPr>
          <w:ilvl w:val="1"/>
          <w:numId w:val="21"/>
        </w:numPr>
        <w:tabs>
          <w:tab w:val="clear" w:pos="1440"/>
          <w:tab w:val="num" w:pos="1013"/>
        </w:tabs>
        <w:overflowPunct w:val="0"/>
        <w:autoSpaceDE w:val="0"/>
        <w:autoSpaceDN w:val="0"/>
        <w:adjustRightInd w:val="0"/>
        <w:spacing w:after="0" w:line="258" w:lineRule="auto"/>
        <w:ind w:left="0" w:firstLine="696"/>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У входа в индивидуальные жилые дома (в том числе коттеджи, дачи),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 </w:t>
      </w:r>
    </w:p>
    <w:p w:rsidR="00082D5F" w:rsidRDefault="00082D5F">
      <w:pPr>
        <w:widowControl w:val="0"/>
        <w:autoSpaceDE w:val="0"/>
        <w:autoSpaceDN w:val="0"/>
        <w:adjustRightInd w:val="0"/>
        <w:spacing w:after="0" w:line="4" w:lineRule="exact"/>
        <w:rPr>
          <w:rFonts w:ascii="Times New Roman" w:hAnsi="Times New Roman" w:cs="Times New Roman"/>
          <w:color w:val="000000"/>
          <w:sz w:val="26"/>
          <w:szCs w:val="26"/>
        </w:rPr>
      </w:pPr>
    </w:p>
    <w:p w:rsidR="00082D5F" w:rsidRDefault="00082D5F">
      <w:pPr>
        <w:widowControl w:val="0"/>
        <w:numPr>
          <w:ilvl w:val="1"/>
          <w:numId w:val="21"/>
        </w:numPr>
        <w:tabs>
          <w:tab w:val="clear" w:pos="1440"/>
          <w:tab w:val="num" w:pos="1056"/>
        </w:tabs>
        <w:overflowPunct w:val="0"/>
        <w:autoSpaceDE w:val="0"/>
        <w:autoSpaceDN w:val="0"/>
        <w:adjustRightInd w:val="0"/>
        <w:spacing w:after="0" w:line="258" w:lineRule="auto"/>
        <w:ind w:left="0" w:firstLine="706"/>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Запрещается включать газовые приборы и пользоваться ими детям и лицам, не знакомым с устройством этих приборов. </w:t>
      </w:r>
    </w:p>
    <w:p w:rsidR="00082D5F" w:rsidRDefault="00082D5F">
      <w:pPr>
        <w:widowControl w:val="0"/>
        <w:autoSpaceDE w:val="0"/>
        <w:autoSpaceDN w:val="0"/>
        <w:adjustRightInd w:val="0"/>
        <w:spacing w:after="0" w:line="1" w:lineRule="exact"/>
        <w:rPr>
          <w:rFonts w:ascii="Times New Roman" w:hAnsi="Times New Roman" w:cs="Times New Roman"/>
          <w:color w:val="000000"/>
          <w:sz w:val="26"/>
          <w:szCs w:val="26"/>
        </w:rPr>
      </w:pPr>
    </w:p>
    <w:p w:rsidR="00082D5F" w:rsidRDefault="00082D5F">
      <w:pPr>
        <w:widowControl w:val="0"/>
        <w:numPr>
          <w:ilvl w:val="1"/>
          <w:numId w:val="21"/>
        </w:numPr>
        <w:tabs>
          <w:tab w:val="clear" w:pos="1440"/>
          <w:tab w:val="num" w:pos="1055"/>
        </w:tabs>
        <w:overflowPunct w:val="0"/>
        <w:autoSpaceDE w:val="0"/>
        <w:autoSpaceDN w:val="0"/>
        <w:adjustRightInd w:val="0"/>
        <w:spacing w:after="0" w:line="257" w:lineRule="auto"/>
        <w:ind w:left="0" w:right="20" w:firstLine="71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При запахе газа нужно прекратить пользоваться газовыми приборами (выключить). </w:t>
      </w:r>
    </w:p>
    <w:p w:rsidR="00082D5F" w:rsidRDefault="00082D5F">
      <w:pPr>
        <w:widowControl w:val="0"/>
        <w:autoSpaceDE w:val="0"/>
        <w:autoSpaceDN w:val="0"/>
        <w:adjustRightInd w:val="0"/>
        <w:spacing w:after="0" w:line="1" w:lineRule="exact"/>
        <w:rPr>
          <w:rFonts w:ascii="Times New Roman" w:hAnsi="Times New Roman" w:cs="Times New Roman"/>
          <w:color w:val="000000"/>
          <w:sz w:val="26"/>
          <w:szCs w:val="26"/>
        </w:rPr>
      </w:pPr>
    </w:p>
    <w:p w:rsidR="00082D5F" w:rsidRDefault="00082D5F">
      <w:pPr>
        <w:widowControl w:val="0"/>
        <w:numPr>
          <w:ilvl w:val="1"/>
          <w:numId w:val="21"/>
        </w:numPr>
        <w:tabs>
          <w:tab w:val="clear" w:pos="1440"/>
          <w:tab w:val="num" w:pos="1033"/>
        </w:tabs>
        <w:overflowPunct w:val="0"/>
        <w:autoSpaceDE w:val="0"/>
        <w:autoSpaceDN w:val="0"/>
        <w:adjustRightInd w:val="0"/>
        <w:spacing w:after="0"/>
        <w:ind w:left="20" w:firstLine="69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Обнаружение места утечки газа из газопроводов, баллонов или газовых приборов производится специалистами только с помощью мыльного раствора (пены). Во избежание </w:t>
      </w:r>
      <w:r>
        <w:rPr>
          <w:rFonts w:ascii="Times New Roman" w:hAnsi="Times New Roman" w:cs="Times New Roman"/>
          <w:color w:val="000000"/>
          <w:sz w:val="26"/>
          <w:szCs w:val="26"/>
        </w:rPr>
        <w:lastRenderedPageBreak/>
        <w:t xml:space="preserve">взрыва категорически запрещается использование огня. </w:t>
      </w:r>
    </w:p>
    <w:p w:rsidR="00082D5F" w:rsidRDefault="00082D5F">
      <w:pPr>
        <w:widowControl w:val="0"/>
        <w:autoSpaceDE w:val="0"/>
        <w:autoSpaceDN w:val="0"/>
        <w:adjustRightInd w:val="0"/>
        <w:spacing w:after="0" w:line="2" w:lineRule="exact"/>
        <w:rPr>
          <w:rFonts w:ascii="Times New Roman" w:hAnsi="Times New Roman" w:cs="Times New Roman"/>
          <w:color w:val="000000"/>
          <w:sz w:val="26"/>
          <w:szCs w:val="26"/>
        </w:rPr>
      </w:pPr>
    </w:p>
    <w:p w:rsidR="00082D5F" w:rsidRDefault="00082D5F">
      <w:pPr>
        <w:widowControl w:val="0"/>
        <w:numPr>
          <w:ilvl w:val="1"/>
          <w:numId w:val="21"/>
        </w:numPr>
        <w:tabs>
          <w:tab w:val="clear" w:pos="1440"/>
          <w:tab w:val="num" w:pos="1054"/>
        </w:tabs>
        <w:overflowPunct w:val="0"/>
        <w:autoSpaceDE w:val="0"/>
        <w:autoSpaceDN w:val="0"/>
        <w:adjustRightInd w:val="0"/>
        <w:spacing w:after="0" w:line="258" w:lineRule="auto"/>
        <w:ind w:left="20" w:firstLine="706"/>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При ощущении в помещении запаха газа во избежание взрыва нельзя, зажигать спички, зажигалки, пользоваться электровыключателями, входить с открытым огнем или с сигаретой. </w:t>
      </w:r>
    </w:p>
    <w:p w:rsidR="00082D5F" w:rsidRDefault="00082D5F">
      <w:pPr>
        <w:widowControl w:val="0"/>
        <w:autoSpaceDE w:val="0"/>
        <w:autoSpaceDN w:val="0"/>
        <w:adjustRightInd w:val="0"/>
        <w:spacing w:after="0" w:line="1" w:lineRule="exact"/>
        <w:rPr>
          <w:rFonts w:ascii="Times New Roman" w:hAnsi="Times New Roman" w:cs="Times New Roman"/>
          <w:color w:val="000000"/>
          <w:sz w:val="26"/>
          <w:szCs w:val="26"/>
        </w:rPr>
      </w:pPr>
    </w:p>
    <w:p w:rsidR="00082D5F" w:rsidRPr="00120E1A" w:rsidRDefault="00082D5F" w:rsidP="00120E1A">
      <w:pPr>
        <w:widowControl w:val="0"/>
        <w:numPr>
          <w:ilvl w:val="1"/>
          <w:numId w:val="21"/>
        </w:numPr>
        <w:tabs>
          <w:tab w:val="clear" w:pos="1440"/>
          <w:tab w:val="num" w:pos="1028"/>
        </w:tabs>
        <w:overflowPunct w:val="0"/>
        <w:autoSpaceDE w:val="0"/>
        <w:autoSpaceDN w:val="0"/>
        <w:adjustRightInd w:val="0"/>
        <w:spacing w:after="0" w:line="268" w:lineRule="auto"/>
        <w:ind w:left="20" w:right="20" w:firstLine="696"/>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Если утечка газа произошла из открытого крана на газовом приборе, его надо закрыть, тщательно проветрить помещение, и только после этого можно зажигать огонь. В случае утечки газа в результате повреждения газовой сети или </w:t>
      </w:r>
      <w:bookmarkStart w:id="8" w:name="page9"/>
      <w:bookmarkEnd w:id="8"/>
      <w:r>
        <w:rPr>
          <w:rFonts w:ascii="Times New Roman" w:hAnsi="Times New Roman" w:cs="Times New Roman"/>
          <w:color w:val="000000"/>
          <w:sz w:val="26"/>
          <w:szCs w:val="26"/>
        </w:rPr>
        <w:t>приборов пользование ими необходимо прекратить, проветрить помещение и немедленно вызвать аварийную газовую службу по телефону 04.</w:t>
      </w:r>
    </w:p>
    <w:p w:rsidR="00082D5F" w:rsidRDefault="00082D5F">
      <w:pPr>
        <w:widowControl w:val="0"/>
        <w:autoSpaceDE w:val="0"/>
        <w:autoSpaceDN w:val="0"/>
        <w:adjustRightInd w:val="0"/>
        <w:spacing w:after="0" w:line="1" w:lineRule="exact"/>
        <w:rPr>
          <w:rFonts w:ascii="Times New Roman" w:hAnsi="Times New Roman" w:cs="Times New Roman"/>
          <w:sz w:val="24"/>
          <w:szCs w:val="24"/>
        </w:rPr>
      </w:pPr>
    </w:p>
    <w:p w:rsidR="00082D5F" w:rsidRDefault="00082D5F">
      <w:pPr>
        <w:widowControl w:val="0"/>
        <w:numPr>
          <w:ilvl w:val="0"/>
          <w:numId w:val="22"/>
        </w:numPr>
        <w:tabs>
          <w:tab w:val="clear" w:pos="720"/>
          <w:tab w:val="num" w:pos="1229"/>
        </w:tabs>
        <w:overflowPunct w:val="0"/>
        <w:autoSpaceDE w:val="0"/>
        <w:autoSpaceDN w:val="0"/>
        <w:adjustRightInd w:val="0"/>
        <w:spacing w:after="0" w:line="255" w:lineRule="auto"/>
        <w:ind w:left="0" w:right="40" w:firstLine="742"/>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Газовую плиту необходимо содержать в чистоте, не допускать ее загрязнения. Корпуса горелок и их колпачки следует регулярно промывать теплой мыльной водой. </w:t>
      </w:r>
    </w:p>
    <w:p w:rsidR="00082D5F" w:rsidRDefault="00082D5F">
      <w:pPr>
        <w:widowControl w:val="0"/>
        <w:autoSpaceDE w:val="0"/>
        <w:autoSpaceDN w:val="0"/>
        <w:adjustRightInd w:val="0"/>
        <w:spacing w:after="0" w:line="1" w:lineRule="exact"/>
        <w:rPr>
          <w:rFonts w:ascii="Times New Roman" w:hAnsi="Times New Roman" w:cs="Times New Roman"/>
          <w:color w:val="000000"/>
          <w:sz w:val="26"/>
          <w:szCs w:val="26"/>
        </w:rPr>
      </w:pPr>
    </w:p>
    <w:p w:rsidR="00082D5F" w:rsidRDefault="00082D5F">
      <w:pPr>
        <w:widowControl w:val="0"/>
        <w:numPr>
          <w:ilvl w:val="0"/>
          <w:numId w:val="22"/>
        </w:numPr>
        <w:tabs>
          <w:tab w:val="clear" w:pos="720"/>
          <w:tab w:val="num" w:pos="1167"/>
        </w:tabs>
        <w:overflowPunct w:val="0"/>
        <w:autoSpaceDE w:val="0"/>
        <w:autoSpaceDN w:val="0"/>
        <w:adjustRightInd w:val="0"/>
        <w:spacing w:after="0" w:line="269" w:lineRule="auto"/>
        <w:ind w:left="0" w:right="20" w:firstLine="742"/>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Расстояние от газовой плиты до стены (перегородки) должно быть не менее пяти сантиметров; при расположении плиты у горючей стены или перегородки их обивают сталью по листовому асбесту толщиной 3-5 мм. </w:t>
      </w:r>
    </w:p>
    <w:p w:rsidR="00082D5F" w:rsidRDefault="00082D5F">
      <w:pPr>
        <w:widowControl w:val="0"/>
        <w:autoSpaceDE w:val="0"/>
        <w:autoSpaceDN w:val="0"/>
        <w:adjustRightInd w:val="0"/>
        <w:spacing w:after="0" w:line="269" w:lineRule="exact"/>
        <w:rPr>
          <w:rFonts w:ascii="Times New Roman" w:hAnsi="Times New Roman" w:cs="Times New Roman"/>
          <w:sz w:val="24"/>
          <w:szCs w:val="24"/>
        </w:rPr>
      </w:pPr>
    </w:p>
    <w:p w:rsidR="00082D5F" w:rsidRDefault="00082D5F">
      <w:pPr>
        <w:widowControl w:val="0"/>
        <w:overflowPunct w:val="0"/>
        <w:autoSpaceDE w:val="0"/>
        <w:autoSpaceDN w:val="0"/>
        <w:adjustRightInd w:val="0"/>
        <w:spacing w:after="0" w:line="294" w:lineRule="auto"/>
        <w:ind w:left="2580" w:right="2440" w:hanging="128"/>
        <w:rPr>
          <w:rFonts w:ascii="Times New Roman" w:hAnsi="Times New Roman" w:cs="Times New Roman"/>
          <w:sz w:val="24"/>
          <w:szCs w:val="24"/>
        </w:rPr>
      </w:pPr>
      <w:r>
        <w:rPr>
          <w:rFonts w:ascii="Times New Roman" w:hAnsi="Times New Roman" w:cs="Times New Roman"/>
          <w:b/>
          <w:bCs/>
          <w:color w:val="000000"/>
          <w:sz w:val="26"/>
          <w:szCs w:val="26"/>
        </w:rPr>
        <w:t>2.4. Требования пожарной безопасности при пользовании печным отоплением</w:t>
      </w:r>
    </w:p>
    <w:p w:rsidR="00082D5F" w:rsidRDefault="00082D5F">
      <w:pPr>
        <w:widowControl w:val="0"/>
        <w:autoSpaceDE w:val="0"/>
        <w:autoSpaceDN w:val="0"/>
        <w:adjustRightInd w:val="0"/>
        <w:spacing w:after="0" w:line="233" w:lineRule="exact"/>
        <w:rPr>
          <w:rFonts w:ascii="Times New Roman" w:hAnsi="Times New Roman" w:cs="Times New Roman"/>
          <w:sz w:val="24"/>
          <w:szCs w:val="24"/>
        </w:rPr>
      </w:pPr>
    </w:p>
    <w:p w:rsidR="00082D5F" w:rsidRDefault="00082D5F">
      <w:pPr>
        <w:widowControl w:val="0"/>
        <w:numPr>
          <w:ilvl w:val="1"/>
          <w:numId w:val="23"/>
        </w:numPr>
        <w:tabs>
          <w:tab w:val="clear" w:pos="1440"/>
          <w:tab w:val="num" w:pos="1043"/>
        </w:tabs>
        <w:overflowPunct w:val="0"/>
        <w:autoSpaceDE w:val="0"/>
        <w:autoSpaceDN w:val="0"/>
        <w:adjustRightInd w:val="0"/>
        <w:spacing w:after="0" w:line="262" w:lineRule="auto"/>
        <w:ind w:left="20" w:right="20" w:firstLine="722"/>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Нельзя оставлять без присмотра топящиеся печи и поручать надзор за ними малолетним детям. </w:t>
      </w:r>
    </w:p>
    <w:p w:rsidR="00082D5F" w:rsidRDefault="00082D5F">
      <w:pPr>
        <w:widowControl w:val="0"/>
        <w:autoSpaceDE w:val="0"/>
        <w:autoSpaceDN w:val="0"/>
        <w:adjustRightInd w:val="0"/>
        <w:spacing w:after="0" w:line="1" w:lineRule="exact"/>
        <w:rPr>
          <w:rFonts w:ascii="Times New Roman" w:hAnsi="Times New Roman" w:cs="Times New Roman"/>
          <w:color w:val="000000"/>
          <w:sz w:val="26"/>
          <w:szCs w:val="26"/>
        </w:rPr>
      </w:pPr>
    </w:p>
    <w:p w:rsidR="00082D5F" w:rsidRDefault="00082D5F" w:rsidP="002C7506">
      <w:pPr>
        <w:widowControl w:val="0"/>
        <w:numPr>
          <w:ilvl w:val="1"/>
          <w:numId w:val="23"/>
        </w:numPr>
        <w:tabs>
          <w:tab w:val="clear" w:pos="1440"/>
          <w:tab w:val="num" w:pos="0"/>
        </w:tabs>
        <w:overflowPunct w:val="0"/>
        <w:autoSpaceDE w:val="0"/>
        <w:autoSpaceDN w:val="0"/>
        <w:adjustRightInd w:val="0"/>
        <w:spacing w:after="0" w:line="240" w:lineRule="auto"/>
        <w:ind w:left="0" w:firstLine="71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Перед началом отопительного сезона нужно проверить исправность печи </w:t>
      </w:r>
      <w:r w:rsidR="002C7506">
        <w:rPr>
          <w:rFonts w:ascii="Times New Roman" w:hAnsi="Times New Roman" w:cs="Times New Roman"/>
          <w:color w:val="000000"/>
          <w:sz w:val="26"/>
          <w:szCs w:val="26"/>
        </w:rPr>
        <w:t xml:space="preserve">и </w:t>
      </w:r>
      <w:r>
        <w:rPr>
          <w:rFonts w:ascii="Times New Roman" w:hAnsi="Times New Roman" w:cs="Times New Roman"/>
          <w:color w:val="000000"/>
          <w:sz w:val="26"/>
          <w:szCs w:val="26"/>
        </w:rPr>
        <w:t xml:space="preserve">дымоходов, отремонтировать их, заделать трещины, очистить от сажи, а также побелить на чердаках все дымовые трубы и стены, в которых проходят дымовые каналы. </w:t>
      </w:r>
    </w:p>
    <w:p w:rsidR="00082D5F" w:rsidRDefault="00082D5F">
      <w:pPr>
        <w:widowControl w:val="0"/>
        <w:numPr>
          <w:ilvl w:val="1"/>
          <w:numId w:val="24"/>
        </w:numPr>
        <w:tabs>
          <w:tab w:val="clear" w:pos="1440"/>
          <w:tab w:val="num" w:pos="1018"/>
        </w:tabs>
        <w:overflowPunct w:val="0"/>
        <w:autoSpaceDE w:val="0"/>
        <w:autoSpaceDN w:val="0"/>
        <w:adjustRightInd w:val="0"/>
        <w:spacing w:after="0" w:line="256" w:lineRule="auto"/>
        <w:ind w:left="20" w:right="20" w:firstLine="702"/>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Ремонт, очистку и профилактический осмотр печей должен производить квалифицированный специалист. </w:t>
      </w:r>
    </w:p>
    <w:p w:rsidR="00082D5F" w:rsidRDefault="00082D5F">
      <w:pPr>
        <w:widowControl w:val="0"/>
        <w:numPr>
          <w:ilvl w:val="1"/>
          <w:numId w:val="24"/>
        </w:numPr>
        <w:tabs>
          <w:tab w:val="clear" w:pos="1440"/>
          <w:tab w:val="num" w:pos="1062"/>
        </w:tabs>
        <w:overflowPunct w:val="0"/>
        <w:autoSpaceDE w:val="0"/>
        <w:autoSpaceDN w:val="0"/>
        <w:adjustRightInd w:val="0"/>
        <w:spacing w:after="0" w:line="260" w:lineRule="auto"/>
        <w:ind w:left="20" w:firstLine="702"/>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Дымовая труба печи при проходе через чердачные или междуэтажные перекрытия должна иметь утолщение кирпичной кладки (разделку) в 25 см. с дополнительной изоляцией асбестом или 38 см без изоляции (у дымохода котла водяного отопления 51 см.). Утолщение кирпичной кладки должно быть во всех случаях и у стенок печи, если печь примыкает (или находится близко) к деревянным элементам здания. </w:t>
      </w:r>
    </w:p>
    <w:p w:rsidR="00082D5F" w:rsidRDefault="00082D5F">
      <w:pPr>
        <w:widowControl w:val="0"/>
        <w:numPr>
          <w:ilvl w:val="1"/>
          <w:numId w:val="24"/>
        </w:numPr>
        <w:tabs>
          <w:tab w:val="clear" w:pos="1440"/>
          <w:tab w:val="num" w:pos="1207"/>
        </w:tabs>
        <w:overflowPunct w:val="0"/>
        <w:autoSpaceDE w:val="0"/>
        <w:autoSpaceDN w:val="0"/>
        <w:adjustRightInd w:val="0"/>
        <w:spacing w:after="0" w:line="279" w:lineRule="auto"/>
        <w:ind w:left="40" w:right="20" w:firstLine="692"/>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Печь также не должна примыкать к деревянным стенам или перегородкам. Между ними оставляют воздушный промежуток (отступку) на всю высоту. </w:t>
      </w:r>
    </w:p>
    <w:p w:rsidR="00082D5F" w:rsidRDefault="00082D5F">
      <w:pPr>
        <w:widowControl w:val="0"/>
        <w:numPr>
          <w:ilvl w:val="1"/>
          <w:numId w:val="24"/>
        </w:numPr>
        <w:tabs>
          <w:tab w:val="clear" w:pos="1440"/>
          <w:tab w:val="num" w:pos="1000"/>
        </w:tabs>
        <w:overflowPunct w:val="0"/>
        <w:autoSpaceDE w:val="0"/>
        <w:autoSpaceDN w:val="0"/>
        <w:adjustRightInd w:val="0"/>
        <w:spacing w:after="0" w:line="240" w:lineRule="auto"/>
        <w:ind w:left="1000" w:hanging="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Любая печь должна иметь самостоятельный фундамент. </w:t>
      </w:r>
    </w:p>
    <w:p w:rsidR="00082D5F" w:rsidRDefault="00082D5F">
      <w:pPr>
        <w:widowControl w:val="0"/>
        <w:autoSpaceDE w:val="0"/>
        <w:autoSpaceDN w:val="0"/>
        <w:adjustRightInd w:val="0"/>
        <w:spacing w:after="0" w:line="17" w:lineRule="exact"/>
        <w:rPr>
          <w:rFonts w:ascii="Times New Roman" w:hAnsi="Times New Roman" w:cs="Times New Roman"/>
          <w:color w:val="000000"/>
          <w:sz w:val="26"/>
          <w:szCs w:val="26"/>
        </w:rPr>
      </w:pPr>
    </w:p>
    <w:p w:rsidR="00082D5F" w:rsidRDefault="00082D5F">
      <w:pPr>
        <w:widowControl w:val="0"/>
        <w:numPr>
          <w:ilvl w:val="1"/>
          <w:numId w:val="24"/>
        </w:numPr>
        <w:tabs>
          <w:tab w:val="clear" w:pos="1440"/>
          <w:tab w:val="num" w:pos="1421"/>
        </w:tabs>
        <w:overflowPunct w:val="0"/>
        <w:autoSpaceDE w:val="0"/>
        <w:autoSpaceDN w:val="0"/>
        <w:adjustRightInd w:val="0"/>
        <w:spacing w:after="0" w:line="268" w:lineRule="auto"/>
        <w:ind w:left="20" w:firstLine="716"/>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Запрещается использовать для дымоходов керамические, асбестоцементные и металлические трубы, а также устраивать глиноплетеные и деревянные дымоходы. Для этих целей должен применяться специальный огнеупорный кирпич. </w:t>
      </w:r>
    </w:p>
    <w:p w:rsidR="00082D5F" w:rsidRDefault="00082D5F">
      <w:pPr>
        <w:widowControl w:val="0"/>
        <w:numPr>
          <w:ilvl w:val="2"/>
          <w:numId w:val="24"/>
        </w:numPr>
        <w:tabs>
          <w:tab w:val="clear" w:pos="2160"/>
          <w:tab w:val="num" w:pos="1120"/>
        </w:tabs>
        <w:overflowPunct w:val="0"/>
        <w:autoSpaceDE w:val="0"/>
        <w:autoSpaceDN w:val="0"/>
        <w:adjustRightInd w:val="0"/>
        <w:spacing w:after="0" w:line="240" w:lineRule="auto"/>
        <w:ind w:left="1120" w:hanging="374"/>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У  печи  должны  быть  исправная  дверца,  заслонки  соответствующих </w:t>
      </w:r>
    </w:p>
    <w:p w:rsidR="00082D5F" w:rsidRDefault="00082D5F">
      <w:pPr>
        <w:widowControl w:val="0"/>
        <w:autoSpaceDE w:val="0"/>
        <w:autoSpaceDN w:val="0"/>
        <w:adjustRightInd w:val="0"/>
        <w:spacing w:after="0" w:line="13" w:lineRule="exact"/>
        <w:rPr>
          <w:rFonts w:ascii="Times New Roman" w:hAnsi="Times New Roman" w:cs="Times New Roman"/>
          <w:sz w:val="24"/>
          <w:szCs w:val="24"/>
        </w:rPr>
      </w:pPr>
    </w:p>
    <w:p w:rsidR="00082D5F" w:rsidRDefault="00082D5F">
      <w:pPr>
        <w:widowControl w:val="0"/>
        <w:overflowPunct w:val="0"/>
        <w:autoSpaceDE w:val="0"/>
        <w:autoSpaceDN w:val="0"/>
        <w:adjustRightInd w:val="0"/>
        <w:spacing w:after="0" w:line="261" w:lineRule="auto"/>
        <w:ind w:left="40" w:right="20"/>
        <w:jc w:val="both"/>
        <w:rPr>
          <w:rFonts w:ascii="Times New Roman" w:hAnsi="Times New Roman" w:cs="Times New Roman"/>
          <w:sz w:val="24"/>
          <w:szCs w:val="24"/>
        </w:rPr>
      </w:pPr>
      <w:r>
        <w:rPr>
          <w:rFonts w:ascii="Times New Roman" w:hAnsi="Times New Roman" w:cs="Times New Roman"/>
          <w:color w:val="000000"/>
          <w:sz w:val="26"/>
          <w:szCs w:val="26"/>
        </w:rPr>
        <w:t>размеров и предтопочный металлический лист, прибитый к деревянному полу, размером 50x70 см. без дефектов и прогаров.</w:t>
      </w:r>
    </w:p>
    <w:p w:rsidR="00082D5F" w:rsidRDefault="00082D5F">
      <w:pPr>
        <w:widowControl w:val="0"/>
        <w:autoSpaceDE w:val="0"/>
        <w:autoSpaceDN w:val="0"/>
        <w:adjustRightInd w:val="0"/>
        <w:spacing w:after="0" w:line="2" w:lineRule="exact"/>
        <w:rPr>
          <w:rFonts w:ascii="Times New Roman" w:hAnsi="Times New Roman" w:cs="Times New Roman"/>
          <w:sz w:val="24"/>
          <w:szCs w:val="24"/>
        </w:rPr>
      </w:pPr>
    </w:p>
    <w:p w:rsidR="00082D5F" w:rsidRDefault="00082D5F">
      <w:pPr>
        <w:widowControl w:val="0"/>
        <w:overflowPunct w:val="0"/>
        <w:autoSpaceDE w:val="0"/>
        <w:autoSpaceDN w:val="0"/>
        <w:adjustRightInd w:val="0"/>
        <w:spacing w:after="0" w:line="284" w:lineRule="auto"/>
        <w:ind w:left="40" w:firstLine="702"/>
        <w:jc w:val="both"/>
        <w:rPr>
          <w:rFonts w:ascii="Times New Roman" w:hAnsi="Times New Roman" w:cs="Times New Roman"/>
          <w:sz w:val="24"/>
          <w:szCs w:val="24"/>
        </w:rPr>
      </w:pPr>
      <w:r>
        <w:rPr>
          <w:rFonts w:ascii="Times New Roman" w:hAnsi="Times New Roman" w:cs="Times New Roman"/>
          <w:color w:val="000000"/>
          <w:sz w:val="26"/>
          <w:szCs w:val="26"/>
        </w:rPr>
        <w:t>9. В зимнее время, чтобы не случился пожар от перекала отдельных частей, печи рекомендуется топить 2-3 раза в день, продолжительностью не более 1,5 часа.</w:t>
      </w:r>
    </w:p>
    <w:p w:rsidR="00082D5F" w:rsidRDefault="00082D5F">
      <w:pPr>
        <w:widowControl w:val="0"/>
        <w:overflowPunct w:val="0"/>
        <w:autoSpaceDE w:val="0"/>
        <w:autoSpaceDN w:val="0"/>
        <w:adjustRightInd w:val="0"/>
        <w:spacing w:after="0" w:line="266" w:lineRule="auto"/>
        <w:ind w:left="40" w:right="20" w:firstLine="734"/>
        <w:jc w:val="both"/>
        <w:rPr>
          <w:rFonts w:ascii="Times New Roman" w:hAnsi="Times New Roman" w:cs="Times New Roman"/>
          <w:sz w:val="24"/>
          <w:szCs w:val="24"/>
        </w:rPr>
      </w:pPr>
      <w:r>
        <w:rPr>
          <w:rFonts w:ascii="Times New Roman" w:hAnsi="Times New Roman" w:cs="Times New Roman"/>
          <w:color w:val="000000"/>
          <w:sz w:val="26"/>
          <w:szCs w:val="26"/>
        </w:rPr>
        <w:t>10. Мебель, занавески и другие горючие предметы нельзя располагать ближе 0,5 м. от топящейся печи. Ставить их вплотную можно спустя 4-5 часов после окончания топки.</w:t>
      </w:r>
    </w:p>
    <w:p w:rsidR="00082D5F" w:rsidRDefault="00082D5F">
      <w:pPr>
        <w:widowControl w:val="0"/>
        <w:numPr>
          <w:ilvl w:val="0"/>
          <w:numId w:val="25"/>
        </w:numPr>
        <w:tabs>
          <w:tab w:val="clear" w:pos="720"/>
          <w:tab w:val="num" w:pos="1224"/>
        </w:tabs>
        <w:overflowPunct w:val="0"/>
        <w:autoSpaceDE w:val="0"/>
        <w:autoSpaceDN w:val="0"/>
        <w:adjustRightInd w:val="0"/>
        <w:spacing w:after="0" w:line="263" w:lineRule="auto"/>
        <w:ind w:left="0" w:right="40" w:firstLine="732"/>
        <w:jc w:val="both"/>
        <w:rPr>
          <w:rFonts w:ascii="Times New Roman" w:hAnsi="Times New Roman" w:cs="Times New Roman"/>
          <w:color w:val="000000"/>
          <w:sz w:val="26"/>
          <w:szCs w:val="26"/>
        </w:rPr>
      </w:pPr>
      <w:bookmarkStart w:id="9" w:name="page10"/>
      <w:bookmarkEnd w:id="9"/>
      <w:r>
        <w:rPr>
          <w:rFonts w:ascii="Times New Roman" w:hAnsi="Times New Roman" w:cs="Times New Roman"/>
          <w:color w:val="000000"/>
          <w:sz w:val="26"/>
          <w:szCs w:val="26"/>
        </w:rPr>
        <w:t xml:space="preserve">Нельзя хранить щепу, опилки, стружки под печкой, также нельзя подсушивать дрова на печи, вешать над ней для просушки белье. </w:t>
      </w:r>
    </w:p>
    <w:p w:rsidR="00082D5F" w:rsidRDefault="00082D5F">
      <w:pPr>
        <w:widowControl w:val="0"/>
        <w:numPr>
          <w:ilvl w:val="0"/>
          <w:numId w:val="25"/>
        </w:numPr>
        <w:tabs>
          <w:tab w:val="clear" w:pos="720"/>
          <w:tab w:val="num" w:pos="1167"/>
        </w:tabs>
        <w:overflowPunct w:val="0"/>
        <w:autoSpaceDE w:val="0"/>
        <w:autoSpaceDN w:val="0"/>
        <w:adjustRightInd w:val="0"/>
        <w:spacing w:after="0" w:line="256" w:lineRule="auto"/>
        <w:ind w:left="0" w:right="40" w:firstLine="732"/>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Нельзя выбрасывать горячие угли, шлак или золу вблизи строений, на сухую траву. Для этого должны быть специально отведенные места, где всё выгребаемое из топок заливается водой. </w:t>
      </w:r>
    </w:p>
    <w:p w:rsidR="00082D5F" w:rsidRDefault="00082D5F">
      <w:pPr>
        <w:widowControl w:val="0"/>
        <w:autoSpaceDE w:val="0"/>
        <w:autoSpaceDN w:val="0"/>
        <w:adjustRightInd w:val="0"/>
        <w:spacing w:after="0" w:line="3" w:lineRule="exact"/>
        <w:rPr>
          <w:rFonts w:ascii="Times New Roman" w:hAnsi="Times New Roman" w:cs="Times New Roman"/>
          <w:color w:val="000000"/>
          <w:sz w:val="26"/>
          <w:szCs w:val="26"/>
        </w:rPr>
      </w:pPr>
    </w:p>
    <w:p w:rsidR="00082D5F" w:rsidRDefault="00082D5F">
      <w:pPr>
        <w:widowControl w:val="0"/>
        <w:numPr>
          <w:ilvl w:val="0"/>
          <w:numId w:val="25"/>
        </w:numPr>
        <w:tabs>
          <w:tab w:val="clear" w:pos="720"/>
          <w:tab w:val="num" w:pos="1137"/>
        </w:tabs>
        <w:overflowPunct w:val="0"/>
        <w:autoSpaceDE w:val="0"/>
        <w:autoSpaceDN w:val="0"/>
        <w:adjustRightInd w:val="0"/>
        <w:spacing w:after="0" w:line="267" w:lineRule="auto"/>
        <w:ind w:left="0" w:right="40" w:firstLine="726"/>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Прекращать топить печи в зданиях и сооружениях необходимо не менее чем за 2 часа до окончания работы. В детских учреждениях с дневным пребыванием детей топить печи следует заканчивать не позднее, чем за час до прибытия детей. </w:t>
      </w:r>
    </w:p>
    <w:p w:rsidR="00082D5F" w:rsidRDefault="00082D5F">
      <w:pPr>
        <w:widowControl w:val="0"/>
        <w:numPr>
          <w:ilvl w:val="0"/>
          <w:numId w:val="25"/>
        </w:numPr>
        <w:tabs>
          <w:tab w:val="clear" w:pos="720"/>
          <w:tab w:val="num" w:pos="1120"/>
        </w:tabs>
        <w:overflowPunct w:val="0"/>
        <w:autoSpaceDE w:val="0"/>
        <w:autoSpaceDN w:val="0"/>
        <w:adjustRightInd w:val="0"/>
        <w:spacing w:after="0" w:line="240" w:lineRule="auto"/>
        <w:ind w:left="1120" w:hanging="39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Вечером топить печи необходимо прекращать за 2 часа до сна. </w:t>
      </w:r>
    </w:p>
    <w:p w:rsidR="00082D5F" w:rsidRDefault="00082D5F">
      <w:pPr>
        <w:widowControl w:val="0"/>
        <w:autoSpaceDE w:val="0"/>
        <w:autoSpaceDN w:val="0"/>
        <w:adjustRightInd w:val="0"/>
        <w:spacing w:after="0" w:line="31" w:lineRule="exact"/>
        <w:rPr>
          <w:rFonts w:ascii="Times New Roman" w:hAnsi="Times New Roman" w:cs="Times New Roman"/>
          <w:sz w:val="24"/>
          <w:szCs w:val="24"/>
        </w:rPr>
      </w:pPr>
    </w:p>
    <w:p w:rsidR="00082D5F" w:rsidRDefault="00082D5F">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000000"/>
          <w:sz w:val="26"/>
          <w:szCs w:val="26"/>
        </w:rPr>
        <w:t>При эксплуатации печного отопления запрещается:</w:t>
      </w:r>
    </w:p>
    <w:p w:rsidR="00082D5F" w:rsidRDefault="00082D5F">
      <w:pPr>
        <w:widowControl w:val="0"/>
        <w:autoSpaceDE w:val="0"/>
        <w:autoSpaceDN w:val="0"/>
        <w:adjustRightInd w:val="0"/>
        <w:spacing w:after="0" w:line="23" w:lineRule="exact"/>
        <w:rPr>
          <w:rFonts w:ascii="Times New Roman" w:hAnsi="Times New Roman" w:cs="Times New Roman"/>
          <w:sz w:val="24"/>
          <w:szCs w:val="24"/>
        </w:rPr>
      </w:pPr>
    </w:p>
    <w:p w:rsidR="00082D5F" w:rsidRDefault="00082D5F">
      <w:pPr>
        <w:widowControl w:val="0"/>
        <w:numPr>
          <w:ilvl w:val="0"/>
          <w:numId w:val="26"/>
        </w:numPr>
        <w:tabs>
          <w:tab w:val="clear" w:pos="720"/>
          <w:tab w:val="num" w:pos="884"/>
        </w:tabs>
        <w:overflowPunct w:val="0"/>
        <w:autoSpaceDE w:val="0"/>
        <w:autoSpaceDN w:val="0"/>
        <w:adjustRightInd w:val="0"/>
        <w:spacing w:after="0" w:line="252" w:lineRule="auto"/>
        <w:ind w:left="-20" w:right="40" w:firstLine="71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топить углем, коксом и газом печи, не предназначенные для этих видов топлива; </w:t>
      </w:r>
    </w:p>
    <w:p w:rsidR="00082D5F" w:rsidRDefault="00082D5F">
      <w:pPr>
        <w:widowControl w:val="0"/>
        <w:numPr>
          <w:ilvl w:val="0"/>
          <w:numId w:val="26"/>
        </w:numPr>
        <w:tabs>
          <w:tab w:val="clear" w:pos="720"/>
          <w:tab w:val="num" w:pos="946"/>
        </w:tabs>
        <w:overflowPunct w:val="0"/>
        <w:autoSpaceDE w:val="0"/>
        <w:autoSpaceDN w:val="0"/>
        <w:adjustRightInd w:val="0"/>
        <w:spacing w:after="0" w:line="257" w:lineRule="auto"/>
        <w:ind w:left="-20" w:right="20" w:firstLine="712"/>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применять для розжига печей бензин, керосин, дизельное топливо и другие, легковоспламеняющиеся и горючие жидкости; </w:t>
      </w:r>
    </w:p>
    <w:p w:rsidR="00082D5F" w:rsidRDefault="00082D5F">
      <w:pPr>
        <w:widowControl w:val="0"/>
        <w:autoSpaceDE w:val="0"/>
        <w:autoSpaceDN w:val="0"/>
        <w:adjustRightInd w:val="0"/>
        <w:spacing w:after="0" w:line="1" w:lineRule="exact"/>
        <w:rPr>
          <w:rFonts w:ascii="Times New Roman" w:hAnsi="Times New Roman" w:cs="Times New Roman"/>
          <w:color w:val="000000"/>
          <w:sz w:val="26"/>
          <w:szCs w:val="26"/>
        </w:rPr>
      </w:pPr>
    </w:p>
    <w:p w:rsidR="00082D5F" w:rsidRDefault="00082D5F">
      <w:pPr>
        <w:widowControl w:val="0"/>
        <w:numPr>
          <w:ilvl w:val="0"/>
          <w:numId w:val="26"/>
        </w:numPr>
        <w:tabs>
          <w:tab w:val="clear" w:pos="720"/>
          <w:tab w:val="num" w:pos="860"/>
        </w:tabs>
        <w:overflowPunct w:val="0"/>
        <w:autoSpaceDE w:val="0"/>
        <w:autoSpaceDN w:val="0"/>
        <w:adjustRightInd w:val="0"/>
        <w:spacing w:after="0" w:line="240" w:lineRule="auto"/>
        <w:ind w:left="860" w:hanging="1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использовать дрова, превышающие размер топки печи; </w:t>
      </w:r>
    </w:p>
    <w:p w:rsidR="00082D5F" w:rsidRDefault="00082D5F">
      <w:pPr>
        <w:widowControl w:val="0"/>
        <w:autoSpaceDE w:val="0"/>
        <w:autoSpaceDN w:val="0"/>
        <w:adjustRightInd w:val="0"/>
        <w:spacing w:after="0" w:line="23" w:lineRule="exact"/>
        <w:rPr>
          <w:rFonts w:ascii="Times New Roman" w:hAnsi="Times New Roman" w:cs="Times New Roman"/>
          <w:color w:val="000000"/>
          <w:sz w:val="26"/>
          <w:szCs w:val="26"/>
        </w:rPr>
      </w:pPr>
    </w:p>
    <w:p w:rsidR="00082D5F" w:rsidRDefault="00082D5F">
      <w:pPr>
        <w:widowControl w:val="0"/>
        <w:numPr>
          <w:ilvl w:val="0"/>
          <w:numId w:val="26"/>
        </w:numPr>
        <w:tabs>
          <w:tab w:val="clear" w:pos="720"/>
          <w:tab w:val="num" w:pos="860"/>
        </w:tabs>
        <w:overflowPunct w:val="0"/>
        <w:autoSpaceDE w:val="0"/>
        <w:autoSpaceDN w:val="0"/>
        <w:adjustRightInd w:val="0"/>
        <w:spacing w:after="0" w:line="240" w:lineRule="auto"/>
        <w:ind w:left="860" w:hanging="1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использовать вентиляционные и газовые каналы в качестве дымоходов; </w:t>
      </w:r>
    </w:p>
    <w:p w:rsidR="00082D5F" w:rsidRDefault="00082D5F">
      <w:pPr>
        <w:widowControl w:val="0"/>
        <w:autoSpaceDE w:val="0"/>
        <w:autoSpaceDN w:val="0"/>
        <w:adjustRightInd w:val="0"/>
        <w:spacing w:after="0" w:line="27" w:lineRule="exact"/>
        <w:rPr>
          <w:rFonts w:ascii="Times New Roman" w:hAnsi="Times New Roman" w:cs="Times New Roman"/>
          <w:color w:val="000000"/>
          <w:sz w:val="26"/>
          <w:szCs w:val="26"/>
        </w:rPr>
      </w:pPr>
    </w:p>
    <w:p w:rsidR="00082D5F" w:rsidRDefault="00082D5F">
      <w:pPr>
        <w:widowControl w:val="0"/>
        <w:numPr>
          <w:ilvl w:val="0"/>
          <w:numId w:val="26"/>
        </w:numPr>
        <w:tabs>
          <w:tab w:val="clear" w:pos="720"/>
          <w:tab w:val="num" w:pos="860"/>
        </w:tabs>
        <w:overflowPunct w:val="0"/>
        <w:autoSpaceDE w:val="0"/>
        <w:autoSpaceDN w:val="0"/>
        <w:adjustRightInd w:val="0"/>
        <w:spacing w:after="0" w:line="240" w:lineRule="auto"/>
        <w:ind w:left="860" w:hanging="162"/>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использовать печи без противопожарной разделки (отступки). </w:t>
      </w:r>
    </w:p>
    <w:p w:rsidR="00082D5F" w:rsidRDefault="00082D5F">
      <w:pPr>
        <w:widowControl w:val="0"/>
        <w:autoSpaceDE w:val="0"/>
        <w:autoSpaceDN w:val="0"/>
        <w:adjustRightInd w:val="0"/>
        <w:spacing w:after="0" w:line="335" w:lineRule="exact"/>
        <w:rPr>
          <w:rFonts w:ascii="Times New Roman" w:hAnsi="Times New Roman" w:cs="Times New Roman"/>
          <w:sz w:val="24"/>
          <w:szCs w:val="24"/>
        </w:rPr>
      </w:pPr>
    </w:p>
    <w:p w:rsidR="00082D5F" w:rsidRDefault="00082D5F">
      <w:pPr>
        <w:widowControl w:val="0"/>
        <w:autoSpaceDE w:val="0"/>
        <w:autoSpaceDN w:val="0"/>
        <w:adjustRightInd w:val="0"/>
        <w:spacing w:after="0" w:line="240" w:lineRule="auto"/>
        <w:ind w:left="4400"/>
        <w:rPr>
          <w:rFonts w:ascii="Times New Roman" w:hAnsi="Times New Roman" w:cs="Times New Roman"/>
          <w:sz w:val="24"/>
          <w:szCs w:val="24"/>
        </w:rPr>
      </w:pPr>
      <w:r>
        <w:rPr>
          <w:rFonts w:ascii="Times New Roman" w:hAnsi="Times New Roman" w:cs="Times New Roman"/>
          <w:b/>
          <w:bCs/>
          <w:color w:val="000000"/>
          <w:sz w:val="29"/>
          <w:szCs w:val="29"/>
        </w:rPr>
        <w:t>Раздел 3</w:t>
      </w:r>
    </w:p>
    <w:p w:rsidR="00082D5F" w:rsidRDefault="00082D5F">
      <w:pPr>
        <w:widowControl w:val="0"/>
        <w:autoSpaceDE w:val="0"/>
        <w:autoSpaceDN w:val="0"/>
        <w:adjustRightInd w:val="0"/>
        <w:spacing w:after="0" w:line="345" w:lineRule="exact"/>
        <w:rPr>
          <w:rFonts w:ascii="Times New Roman" w:hAnsi="Times New Roman" w:cs="Times New Roman"/>
          <w:sz w:val="24"/>
          <w:szCs w:val="24"/>
        </w:rPr>
      </w:pPr>
    </w:p>
    <w:p w:rsidR="00082D5F" w:rsidRDefault="00082D5F">
      <w:pPr>
        <w:widowControl w:val="0"/>
        <w:overflowPunct w:val="0"/>
        <w:autoSpaceDE w:val="0"/>
        <w:autoSpaceDN w:val="0"/>
        <w:adjustRightInd w:val="0"/>
        <w:spacing w:after="0" w:line="291" w:lineRule="auto"/>
        <w:ind w:left="3280" w:right="2140" w:hanging="1170"/>
        <w:rPr>
          <w:rFonts w:ascii="Times New Roman" w:hAnsi="Times New Roman" w:cs="Times New Roman"/>
          <w:sz w:val="24"/>
          <w:szCs w:val="24"/>
        </w:rPr>
      </w:pPr>
      <w:r>
        <w:rPr>
          <w:rFonts w:ascii="Times New Roman" w:hAnsi="Times New Roman" w:cs="Times New Roman"/>
          <w:b/>
          <w:bCs/>
          <w:color w:val="000000"/>
          <w:sz w:val="26"/>
          <w:szCs w:val="26"/>
        </w:rPr>
        <w:t>3.1. Пропаганда мер пожарной безопасности. Агитационные материалы</w:t>
      </w:r>
    </w:p>
    <w:p w:rsidR="00082D5F" w:rsidRDefault="00082D5F">
      <w:pPr>
        <w:widowControl w:val="0"/>
        <w:autoSpaceDE w:val="0"/>
        <w:autoSpaceDN w:val="0"/>
        <w:adjustRightInd w:val="0"/>
        <w:spacing w:after="0" w:line="247" w:lineRule="exact"/>
        <w:rPr>
          <w:rFonts w:ascii="Times New Roman" w:hAnsi="Times New Roman" w:cs="Times New Roman"/>
          <w:sz w:val="24"/>
          <w:szCs w:val="24"/>
        </w:rPr>
      </w:pPr>
    </w:p>
    <w:p w:rsidR="00082D5F" w:rsidRDefault="00082D5F">
      <w:pPr>
        <w:widowControl w:val="0"/>
        <w:overflowPunct w:val="0"/>
        <w:autoSpaceDE w:val="0"/>
        <w:autoSpaceDN w:val="0"/>
        <w:adjustRightInd w:val="0"/>
        <w:spacing w:after="0"/>
        <w:ind w:right="20" w:firstLine="706"/>
        <w:jc w:val="both"/>
        <w:rPr>
          <w:rFonts w:ascii="Times New Roman" w:hAnsi="Times New Roman" w:cs="Times New Roman"/>
          <w:sz w:val="24"/>
          <w:szCs w:val="24"/>
        </w:rPr>
      </w:pPr>
      <w:r>
        <w:rPr>
          <w:rFonts w:ascii="Times New Roman" w:hAnsi="Times New Roman" w:cs="Times New Roman"/>
          <w:color w:val="000000"/>
          <w:sz w:val="26"/>
          <w:szCs w:val="26"/>
        </w:rPr>
        <w:t>Противопожарная пропаганда - целенаправленное информирование общества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специальной литературы и рекламной продукции, устройства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органы местного самоуправления, пожарная охрана и организации.</w:t>
      </w:r>
    </w:p>
    <w:p w:rsidR="00082D5F" w:rsidRDefault="00082D5F">
      <w:pPr>
        <w:widowControl w:val="0"/>
        <w:autoSpaceDE w:val="0"/>
        <w:autoSpaceDN w:val="0"/>
        <w:adjustRightInd w:val="0"/>
        <w:spacing w:after="0" w:line="7" w:lineRule="exact"/>
        <w:rPr>
          <w:rFonts w:ascii="Times New Roman" w:hAnsi="Times New Roman" w:cs="Times New Roman"/>
          <w:sz w:val="24"/>
          <w:szCs w:val="24"/>
        </w:rPr>
      </w:pPr>
    </w:p>
    <w:p w:rsidR="00082D5F" w:rsidRDefault="00082D5F">
      <w:pPr>
        <w:widowControl w:val="0"/>
        <w:overflowPunct w:val="0"/>
        <w:autoSpaceDE w:val="0"/>
        <w:autoSpaceDN w:val="0"/>
        <w:adjustRightInd w:val="0"/>
        <w:spacing w:after="0" w:line="258" w:lineRule="auto"/>
        <w:ind w:firstLine="704"/>
        <w:jc w:val="both"/>
        <w:rPr>
          <w:rFonts w:ascii="Times New Roman" w:hAnsi="Times New Roman" w:cs="Times New Roman"/>
          <w:sz w:val="24"/>
          <w:szCs w:val="24"/>
        </w:rPr>
      </w:pPr>
      <w:r>
        <w:rPr>
          <w:rFonts w:ascii="Times New Roman" w:hAnsi="Times New Roman" w:cs="Times New Roman"/>
          <w:color w:val="000000"/>
          <w:sz w:val="26"/>
          <w:szCs w:val="26"/>
        </w:rPr>
        <w:t>Обучение мерам пожарной безопасности работников организаций проводится администрацией (собственниками) этих организаций в соответствии с законодательством Российской Федерации по пожарной безопасности по специальным программам, утвержденными соответствующими руководителями федеральных органов исполнительной власти и согласованными в порядке, установленном федеральным органом исполнительной власти, уполномоченным на решение задач в области пожарной безопасности.</w:t>
      </w:r>
    </w:p>
    <w:p w:rsidR="00082D5F" w:rsidRDefault="00082D5F">
      <w:pPr>
        <w:widowControl w:val="0"/>
        <w:autoSpaceDE w:val="0"/>
        <w:autoSpaceDN w:val="0"/>
        <w:adjustRightInd w:val="0"/>
        <w:spacing w:after="0" w:line="6" w:lineRule="exact"/>
        <w:rPr>
          <w:rFonts w:ascii="Times New Roman" w:hAnsi="Times New Roman" w:cs="Times New Roman"/>
          <w:sz w:val="24"/>
          <w:szCs w:val="24"/>
        </w:rPr>
      </w:pPr>
    </w:p>
    <w:p w:rsidR="00082D5F" w:rsidRDefault="00082D5F" w:rsidP="004D4BDB">
      <w:pPr>
        <w:widowControl w:val="0"/>
        <w:overflowPunct w:val="0"/>
        <w:autoSpaceDE w:val="0"/>
        <w:autoSpaceDN w:val="0"/>
        <w:adjustRightInd w:val="0"/>
        <w:spacing w:after="0" w:line="266" w:lineRule="auto"/>
        <w:ind w:left="20" w:right="40" w:firstLine="696"/>
        <w:jc w:val="both"/>
        <w:rPr>
          <w:rFonts w:ascii="Times New Roman" w:hAnsi="Times New Roman" w:cs="Times New Roman"/>
          <w:sz w:val="24"/>
          <w:szCs w:val="24"/>
        </w:rPr>
      </w:pPr>
      <w:r>
        <w:rPr>
          <w:rFonts w:ascii="Times New Roman" w:hAnsi="Times New Roman" w:cs="Times New Roman"/>
          <w:color w:val="000000"/>
          <w:sz w:val="26"/>
          <w:szCs w:val="26"/>
        </w:rPr>
        <w:t>Обязательное обучение детей в дошкольных образовательных учреждениях и лиц, обучающихся в образовательных учреждениях, мерам пожарной безопасности осуществляется соответствующими учреждениями по специальным программам, согласованным с федеральным органом исполнительной власти,</w:t>
      </w:r>
      <w:bookmarkStart w:id="10" w:name="page11"/>
      <w:bookmarkEnd w:id="10"/>
      <w:r w:rsidR="004D4BDB">
        <w:rPr>
          <w:rFonts w:ascii="Times New Roman" w:hAnsi="Times New Roman" w:cs="Times New Roman"/>
          <w:sz w:val="24"/>
          <w:szCs w:val="24"/>
        </w:rPr>
        <w:t xml:space="preserve"> </w:t>
      </w:r>
      <w:r>
        <w:rPr>
          <w:rFonts w:ascii="Times New Roman" w:hAnsi="Times New Roman" w:cs="Times New Roman"/>
          <w:color w:val="000000"/>
          <w:sz w:val="26"/>
          <w:szCs w:val="26"/>
        </w:rPr>
        <w:t>уполномоченным на решение задач в области пожарной безопасности.</w:t>
      </w:r>
    </w:p>
    <w:p w:rsidR="00082D5F" w:rsidRDefault="00082D5F">
      <w:pPr>
        <w:widowControl w:val="0"/>
        <w:autoSpaceDE w:val="0"/>
        <w:autoSpaceDN w:val="0"/>
        <w:adjustRightInd w:val="0"/>
        <w:spacing w:after="0" w:line="337" w:lineRule="exact"/>
        <w:rPr>
          <w:rFonts w:ascii="Times New Roman" w:hAnsi="Times New Roman" w:cs="Times New Roman"/>
          <w:sz w:val="24"/>
          <w:szCs w:val="24"/>
        </w:rPr>
      </w:pPr>
    </w:p>
    <w:p w:rsidR="00082D5F" w:rsidRDefault="00082D5F" w:rsidP="004D4BDB">
      <w:pPr>
        <w:widowControl w:val="0"/>
        <w:overflowPunct w:val="0"/>
        <w:autoSpaceDE w:val="0"/>
        <w:autoSpaceDN w:val="0"/>
        <w:adjustRightInd w:val="0"/>
        <w:spacing w:after="0" w:line="299" w:lineRule="auto"/>
        <w:ind w:right="560"/>
        <w:jc w:val="center"/>
        <w:rPr>
          <w:rFonts w:ascii="Times New Roman" w:hAnsi="Times New Roman" w:cs="Times New Roman"/>
          <w:sz w:val="24"/>
          <w:szCs w:val="24"/>
        </w:rPr>
      </w:pPr>
      <w:r>
        <w:rPr>
          <w:rFonts w:ascii="Times New Roman" w:hAnsi="Times New Roman" w:cs="Times New Roman"/>
          <w:b/>
          <w:bCs/>
          <w:color w:val="000000"/>
          <w:sz w:val="26"/>
          <w:szCs w:val="26"/>
        </w:rPr>
        <w:t>3.2. Макеты плакатов и листовок для наглядного показа случаев происшествий по причинам пожаров</w:t>
      </w:r>
    </w:p>
    <w:p w:rsidR="00082D5F" w:rsidRDefault="00082D5F">
      <w:pPr>
        <w:widowControl w:val="0"/>
        <w:autoSpaceDE w:val="0"/>
        <w:autoSpaceDN w:val="0"/>
        <w:adjustRightInd w:val="0"/>
        <w:spacing w:after="0" w:line="227" w:lineRule="exact"/>
        <w:rPr>
          <w:rFonts w:ascii="Times New Roman" w:hAnsi="Times New Roman" w:cs="Times New Roman"/>
          <w:sz w:val="24"/>
          <w:szCs w:val="24"/>
        </w:rPr>
      </w:pPr>
    </w:p>
    <w:p w:rsidR="00082D5F" w:rsidRDefault="00082D5F">
      <w:pPr>
        <w:widowControl w:val="0"/>
        <w:overflowPunct w:val="0"/>
        <w:autoSpaceDE w:val="0"/>
        <w:autoSpaceDN w:val="0"/>
        <w:adjustRightInd w:val="0"/>
        <w:spacing w:after="0" w:line="260" w:lineRule="auto"/>
        <w:ind w:firstLine="700"/>
        <w:jc w:val="both"/>
        <w:rPr>
          <w:rFonts w:ascii="Times New Roman" w:hAnsi="Times New Roman" w:cs="Times New Roman"/>
          <w:sz w:val="24"/>
          <w:szCs w:val="24"/>
        </w:rPr>
      </w:pPr>
      <w:r>
        <w:rPr>
          <w:rFonts w:ascii="Times New Roman" w:hAnsi="Times New Roman" w:cs="Times New Roman"/>
          <w:color w:val="000000"/>
          <w:sz w:val="26"/>
          <w:szCs w:val="26"/>
        </w:rPr>
        <w:t xml:space="preserve">Учитывая то, что основное количество пожаров приходится на жилой сектор, </w:t>
      </w:r>
      <w:r>
        <w:rPr>
          <w:rFonts w:ascii="Times New Roman" w:hAnsi="Times New Roman" w:cs="Times New Roman"/>
          <w:color w:val="000000"/>
          <w:sz w:val="26"/>
          <w:szCs w:val="26"/>
        </w:rPr>
        <w:lastRenderedPageBreak/>
        <w:t>содержательная часть большинства плакатов и листовок обращена к жителям жилых домов и носит агитационно-пропагандистский характер, т.е. призывает к безопасному поведению.</w:t>
      </w:r>
    </w:p>
    <w:p w:rsidR="00082D5F" w:rsidRDefault="00082D5F">
      <w:pPr>
        <w:widowControl w:val="0"/>
        <w:autoSpaceDE w:val="0"/>
        <w:autoSpaceDN w:val="0"/>
        <w:adjustRightInd w:val="0"/>
        <w:spacing w:after="0" w:line="3" w:lineRule="exact"/>
        <w:rPr>
          <w:rFonts w:ascii="Times New Roman" w:hAnsi="Times New Roman" w:cs="Times New Roman"/>
          <w:sz w:val="24"/>
          <w:szCs w:val="24"/>
        </w:rPr>
      </w:pPr>
    </w:p>
    <w:p w:rsidR="00082D5F" w:rsidRDefault="00082D5F">
      <w:pPr>
        <w:widowControl w:val="0"/>
        <w:overflowPunct w:val="0"/>
        <w:autoSpaceDE w:val="0"/>
        <w:autoSpaceDN w:val="0"/>
        <w:adjustRightInd w:val="0"/>
        <w:spacing w:after="0" w:line="261" w:lineRule="auto"/>
        <w:ind w:right="20" w:firstLine="700"/>
        <w:jc w:val="both"/>
        <w:rPr>
          <w:rFonts w:ascii="Times New Roman" w:hAnsi="Times New Roman" w:cs="Times New Roman"/>
          <w:sz w:val="24"/>
          <w:szCs w:val="24"/>
        </w:rPr>
      </w:pPr>
      <w:r>
        <w:rPr>
          <w:rFonts w:ascii="Times New Roman" w:hAnsi="Times New Roman" w:cs="Times New Roman"/>
          <w:color w:val="000000"/>
          <w:sz w:val="26"/>
          <w:szCs w:val="26"/>
        </w:rPr>
        <w:t>Агитационные стенды с плакатами и листовками целесообразно размещать не только внутри зданий жилого сектора, а также во дворах, на детских спортивных площадках, около жилых домов, чтобы жители имели возможность ознакомиться с информацией в своё свободное время, не торопясь.</w:t>
      </w:r>
    </w:p>
    <w:p w:rsidR="00082D5F" w:rsidRDefault="00082D5F">
      <w:pPr>
        <w:widowControl w:val="0"/>
        <w:autoSpaceDE w:val="0"/>
        <w:autoSpaceDN w:val="0"/>
        <w:adjustRightInd w:val="0"/>
        <w:spacing w:after="0" w:line="200" w:lineRule="exact"/>
        <w:rPr>
          <w:rFonts w:ascii="Times New Roman" w:hAnsi="Times New Roman" w:cs="Times New Roman"/>
          <w:sz w:val="24"/>
          <w:szCs w:val="24"/>
        </w:rPr>
      </w:pPr>
    </w:p>
    <w:p w:rsidR="00082D5F" w:rsidRDefault="00082D5F">
      <w:pPr>
        <w:widowControl w:val="0"/>
        <w:autoSpaceDE w:val="0"/>
        <w:autoSpaceDN w:val="0"/>
        <w:adjustRightInd w:val="0"/>
        <w:spacing w:after="0" w:line="240" w:lineRule="auto"/>
        <w:ind w:left="1200"/>
        <w:rPr>
          <w:rFonts w:ascii="Times New Roman" w:hAnsi="Times New Roman" w:cs="Times New Roman"/>
          <w:sz w:val="24"/>
          <w:szCs w:val="24"/>
        </w:rPr>
      </w:pPr>
      <w:r>
        <w:rPr>
          <w:b/>
          <w:bCs/>
          <w:color w:val="000000"/>
          <w:sz w:val="46"/>
          <w:szCs w:val="46"/>
        </w:rPr>
        <w:t>Не оставляйте огонь без присмотра</w:t>
      </w:r>
    </w:p>
    <w:p w:rsidR="00082D5F" w:rsidRDefault="00082D5F">
      <w:pPr>
        <w:widowControl w:val="0"/>
        <w:autoSpaceDE w:val="0"/>
        <w:autoSpaceDN w:val="0"/>
        <w:adjustRightInd w:val="0"/>
        <w:spacing w:after="0" w:line="200" w:lineRule="exact"/>
        <w:rPr>
          <w:rFonts w:ascii="Times New Roman" w:hAnsi="Times New Roman" w:cs="Times New Roman"/>
          <w:sz w:val="24"/>
          <w:szCs w:val="24"/>
        </w:rPr>
      </w:pPr>
    </w:p>
    <w:p w:rsidR="00082D5F" w:rsidRDefault="00082D5F">
      <w:pPr>
        <w:widowControl w:val="0"/>
        <w:autoSpaceDE w:val="0"/>
        <w:autoSpaceDN w:val="0"/>
        <w:adjustRightInd w:val="0"/>
        <w:spacing w:after="0" w:line="201" w:lineRule="exact"/>
        <w:rPr>
          <w:rFonts w:ascii="Times New Roman" w:hAnsi="Times New Roman" w:cs="Times New Roman"/>
          <w:sz w:val="24"/>
          <w:szCs w:val="24"/>
        </w:rPr>
      </w:pPr>
    </w:p>
    <w:p w:rsidR="00082D5F" w:rsidRDefault="00082D5F">
      <w:pPr>
        <w:widowControl w:val="0"/>
        <w:autoSpaceDE w:val="0"/>
        <w:autoSpaceDN w:val="0"/>
        <w:adjustRightInd w:val="0"/>
        <w:spacing w:after="0" w:line="240" w:lineRule="auto"/>
        <w:ind w:left="2520"/>
        <w:rPr>
          <w:rFonts w:ascii="Times New Roman" w:hAnsi="Times New Roman" w:cs="Times New Roman"/>
          <w:sz w:val="24"/>
          <w:szCs w:val="24"/>
        </w:rPr>
      </w:pPr>
      <w:r>
        <w:rPr>
          <w:rFonts w:ascii="Times New Roman" w:hAnsi="Times New Roman" w:cs="Times New Roman"/>
          <w:color w:val="000000"/>
          <w:sz w:val="26"/>
          <w:szCs w:val="26"/>
        </w:rPr>
        <w:t>Плакат 1. Не оставляйте огонь без присмотра</w:t>
      </w:r>
    </w:p>
    <w:p w:rsidR="00082D5F" w:rsidRDefault="00082D5F">
      <w:pPr>
        <w:widowControl w:val="0"/>
        <w:autoSpaceDE w:val="0"/>
        <w:autoSpaceDN w:val="0"/>
        <w:adjustRightInd w:val="0"/>
        <w:spacing w:after="0" w:line="185" w:lineRule="exact"/>
        <w:rPr>
          <w:rFonts w:ascii="Times New Roman" w:hAnsi="Times New Roman" w:cs="Times New Roman"/>
          <w:sz w:val="24"/>
          <w:szCs w:val="24"/>
        </w:rPr>
      </w:pPr>
    </w:p>
    <w:p w:rsidR="00082D5F" w:rsidRDefault="00082D5F" w:rsidP="00D2379E">
      <w:pPr>
        <w:widowControl w:val="0"/>
        <w:overflowPunct w:val="0"/>
        <w:autoSpaceDE w:val="0"/>
        <w:autoSpaceDN w:val="0"/>
        <w:adjustRightInd w:val="0"/>
        <w:spacing w:after="0" w:line="285" w:lineRule="auto"/>
        <w:ind w:right="40" w:firstLine="710"/>
        <w:jc w:val="both"/>
        <w:rPr>
          <w:rFonts w:ascii="Times New Roman" w:hAnsi="Times New Roman" w:cs="Times New Roman"/>
          <w:sz w:val="24"/>
          <w:szCs w:val="24"/>
        </w:rPr>
      </w:pPr>
      <w:r>
        <w:rPr>
          <w:rFonts w:ascii="Times New Roman" w:hAnsi="Times New Roman" w:cs="Times New Roman"/>
          <w:color w:val="000000"/>
          <w:sz w:val="26"/>
          <w:szCs w:val="26"/>
        </w:rPr>
        <w:t>Данный плакат ориентирован на все возрастные категории. Предназначен для профилактики пожаров, возникающих по причине неправильной эксплуатации печей.</w:t>
      </w:r>
    </w:p>
    <w:p w:rsidR="00082D5F" w:rsidRDefault="00082D5F" w:rsidP="00D2379E">
      <w:pPr>
        <w:widowControl w:val="0"/>
        <w:overflowPunct w:val="0"/>
        <w:autoSpaceDE w:val="0"/>
        <w:autoSpaceDN w:val="0"/>
        <w:adjustRightInd w:val="0"/>
        <w:spacing w:after="0" w:line="272" w:lineRule="auto"/>
        <w:ind w:firstLine="710"/>
        <w:jc w:val="both"/>
        <w:rPr>
          <w:rFonts w:ascii="Times New Roman" w:hAnsi="Times New Roman" w:cs="Times New Roman"/>
          <w:sz w:val="24"/>
          <w:szCs w:val="24"/>
        </w:rPr>
      </w:pPr>
      <w:r>
        <w:rPr>
          <w:rFonts w:ascii="Times New Roman" w:hAnsi="Times New Roman" w:cs="Times New Roman"/>
          <w:color w:val="000000"/>
          <w:sz w:val="26"/>
          <w:szCs w:val="26"/>
        </w:rPr>
        <w:t>Плакат размещается в зданиях жилого сектора сельской местности, в дачных, садово-огороднических товариществ, дачно-строительных кооперативах.</w:t>
      </w:r>
    </w:p>
    <w:p w:rsidR="00082D5F" w:rsidRDefault="00082D5F">
      <w:pPr>
        <w:widowControl w:val="0"/>
        <w:autoSpaceDE w:val="0"/>
        <w:autoSpaceDN w:val="0"/>
        <w:adjustRightInd w:val="0"/>
        <w:spacing w:after="0" w:line="397" w:lineRule="exact"/>
        <w:rPr>
          <w:rFonts w:ascii="Times New Roman" w:hAnsi="Times New Roman" w:cs="Times New Roman"/>
          <w:sz w:val="24"/>
          <w:szCs w:val="24"/>
        </w:rPr>
      </w:pPr>
      <w:bookmarkStart w:id="11" w:name="page12"/>
      <w:bookmarkEnd w:id="11"/>
    </w:p>
    <w:p w:rsidR="00082D5F" w:rsidRDefault="00082D5F" w:rsidP="00A011B4">
      <w:pPr>
        <w:widowControl w:val="0"/>
        <w:overflowPunct w:val="0"/>
        <w:autoSpaceDE w:val="0"/>
        <w:autoSpaceDN w:val="0"/>
        <w:adjustRightInd w:val="0"/>
        <w:spacing w:after="0" w:line="270" w:lineRule="auto"/>
        <w:ind w:left="1440" w:right="1800" w:hanging="78"/>
        <w:rPr>
          <w:rFonts w:ascii="Times New Roman" w:hAnsi="Times New Roman" w:cs="Times New Roman"/>
          <w:sz w:val="24"/>
          <w:szCs w:val="24"/>
        </w:rPr>
      </w:pPr>
      <w:r>
        <w:rPr>
          <w:rFonts w:ascii="Verdana" w:hAnsi="Verdana" w:cs="Verdana"/>
          <w:b/>
          <w:bCs/>
          <w:color w:val="000000"/>
          <w:sz w:val="32"/>
          <w:szCs w:val="32"/>
        </w:rPr>
        <w:t>Соблюдайте правила пользовани</w:t>
      </w:r>
      <w:r w:rsidR="00A011B4">
        <w:rPr>
          <w:rFonts w:ascii="Verdana" w:hAnsi="Verdana" w:cs="Verdana"/>
          <w:b/>
          <w:bCs/>
          <w:color w:val="000000"/>
          <w:sz w:val="32"/>
          <w:szCs w:val="32"/>
        </w:rPr>
        <w:t>я</w:t>
      </w:r>
      <w:r>
        <w:rPr>
          <w:rFonts w:ascii="Verdana" w:hAnsi="Verdana" w:cs="Verdana"/>
          <w:b/>
          <w:bCs/>
          <w:color w:val="000000"/>
          <w:sz w:val="32"/>
          <w:szCs w:val="32"/>
        </w:rPr>
        <w:t xml:space="preserve"> бытовыми газовыми приборами</w:t>
      </w:r>
    </w:p>
    <w:p w:rsidR="00082D5F" w:rsidRDefault="00082D5F">
      <w:pPr>
        <w:widowControl w:val="0"/>
        <w:autoSpaceDE w:val="0"/>
        <w:autoSpaceDN w:val="0"/>
        <w:adjustRightInd w:val="0"/>
        <w:spacing w:after="0" w:line="278" w:lineRule="exact"/>
        <w:rPr>
          <w:rFonts w:ascii="Times New Roman" w:hAnsi="Times New Roman" w:cs="Times New Roman"/>
          <w:sz w:val="24"/>
          <w:szCs w:val="24"/>
        </w:rPr>
      </w:pPr>
    </w:p>
    <w:p w:rsidR="00082D5F" w:rsidRDefault="00082D5F">
      <w:pPr>
        <w:widowControl w:val="0"/>
        <w:autoSpaceDE w:val="0"/>
        <w:autoSpaceDN w:val="0"/>
        <w:adjustRightInd w:val="0"/>
        <w:spacing w:after="0" w:line="240" w:lineRule="auto"/>
        <w:ind w:left="2400"/>
        <w:rPr>
          <w:rFonts w:ascii="Times New Roman" w:hAnsi="Times New Roman" w:cs="Times New Roman"/>
          <w:sz w:val="24"/>
          <w:szCs w:val="24"/>
        </w:rPr>
      </w:pPr>
      <w:r>
        <w:rPr>
          <w:rFonts w:ascii="Times New Roman" w:hAnsi="Times New Roman" w:cs="Times New Roman"/>
          <w:color w:val="000000"/>
          <w:sz w:val="26"/>
          <w:szCs w:val="26"/>
        </w:rPr>
        <w:t>Плакат 2. Бытовой газ - друг и помощник...</w:t>
      </w:r>
    </w:p>
    <w:p w:rsidR="00082D5F" w:rsidRDefault="00082D5F">
      <w:pPr>
        <w:widowControl w:val="0"/>
        <w:autoSpaceDE w:val="0"/>
        <w:autoSpaceDN w:val="0"/>
        <w:adjustRightInd w:val="0"/>
        <w:spacing w:after="0" w:line="187" w:lineRule="exact"/>
        <w:rPr>
          <w:rFonts w:ascii="Times New Roman" w:hAnsi="Times New Roman" w:cs="Times New Roman"/>
          <w:sz w:val="24"/>
          <w:szCs w:val="24"/>
        </w:rPr>
      </w:pPr>
    </w:p>
    <w:p w:rsidR="00082D5F" w:rsidRDefault="00082D5F" w:rsidP="00D2379E">
      <w:pPr>
        <w:widowControl w:val="0"/>
        <w:overflowPunct w:val="0"/>
        <w:autoSpaceDE w:val="0"/>
        <w:autoSpaceDN w:val="0"/>
        <w:adjustRightInd w:val="0"/>
        <w:spacing w:after="0" w:line="261" w:lineRule="auto"/>
        <w:ind w:left="20" w:right="20" w:firstLine="696"/>
        <w:jc w:val="both"/>
        <w:rPr>
          <w:rFonts w:ascii="Times New Roman" w:hAnsi="Times New Roman" w:cs="Times New Roman"/>
          <w:sz w:val="24"/>
          <w:szCs w:val="24"/>
        </w:rPr>
      </w:pPr>
      <w:r>
        <w:rPr>
          <w:rFonts w:ascii="Times New Roman" w:hAnsi="Times New Roman" w:cs="Times New Roman"/>
          <w:color w:val="000000"/>
          <w:sz w:val="26"/>
          <w:szCs w:val="26"/>
        </w:rPr>
        <w:t>Плакат ориентирован на все возрастные категории. Предназначен для профилактики пожаров, возникающих из-за неправильной эксплуатации бытовых газовых приборов.</w:t>
      </w:r>
    </w:p>
    <w:p w:rsidR="00082D5F" w:rsidRDefault="00082D5F" w:rsidP="00D2379E">
      <w:pPr>
        <w:widowControl w:val="0"/>
        <w:autoSpaceDE w:val="0"/>
        <w:autoSpaceDN w:val="0"/>
        <w:adjustRightInd w:val="0"/>
        <w:spacing w:after="0" w:line="1" w:lineRule="exact"/>
        <w:jc w:val="both"/>
        <w:rPr>
          <w:rFonts w:ascii="Times New Roman" w:hAnsi="Times New Roman" w:cs="Times New Roman"/>
          <w:sz w:val="24"/>
          <w:szCs w:val="24"/>
        </w:rPr>
      </w:pPr>
    </w:p>
    <w:p w:rsidR="00082D5F" w:rsidRDefault="00082D5F" w:rsidP="00D2379E">
      <w:pPr>
        <w:widowControl w:val="0"/>
        <w:overflowPunct w:val="0"/>
        <w:autoSpaceDE w:val="0"/>
        <w:autoSpaceDN w:val="0"/>
        <w:adjustRightInd w:val="0"/>
        <w:spacing w:after="0" w:line="261" w:lineRule="auto"/>
        <w:ind w:firstLine="710"/>
        <w:jc w:val="both"/>
        <w:rPr>
          <w:rFonts w:ascii="Times New Roman" w:hAnsi="Times New Roman" w:cs="Times New Roman"/>
          <w:sz w:val="24"/>
          <w:szCs w:val="24"/>
        </w:rPr>
      </w:pPr>
      <w:r>
        <w:rPr>
          <w:rFonts w:ascii="Times New Roman" w:hAnsi="Times New Roman" w:cs="Times New Roman"/>
          <w:color w:val="000000"/>
          <w:sz w:val="26"/>
          <w:szCs w:val="26"/>
        </w:rPr>
        <w:t>Плакат размещается в зданиях жилого сектора, зданиях сельских администраций, домоуправления, жилищно-эксплуатационных контор, управляющих компаний, управлений ЖКХ (противопожарный уголок, опорный пункт по обучению мерам пожарной безопасности, в домоуправлении - в вестибюле на стендах), тепличных, дачных, садово-огороднических товариществ, дачно-строительных кооперативов.</w:t>
      </w:r>
    </w:p>
    <w:p w:rsidR="00082D5F" w:rsidRDefault="00082D5F">
      <w:pPr>
        <w:widowControl w:val="0"/>
        <w:autoSpaceDE w:val="0"/>
        <w:autoSpaceDN w:val="0"/>
        <w:adjustRightInd w:val="0"/>
        <w:spacing w:after="0" w:line="266" w:lineRule="exact"/>
        <w:rPr>
          <w:rFonts w:ascii="Times New Roman" w:hAnsi="Times New Roman" w:cs="Times New Roman"/>
          <w:sz w:val="24"/>
          <w:szCs w:val="24"/>
        </w:rPr>
      </w:pPr>
    </w:p>
    <w:p w:rsidR="00082D5F" w:rsidRPr="00996330" w:rsidRDefault="00082D5F" w:rsidP="00996330">
      <w:pPr>
        <w:widowControl w:val="0"/>
        <w:autoSpaceDE w:val="0"/>
        <w:autoSpaceDN w:val="0"/>
        <w:adjustRightInd w:val="0"/>
        <w:spacing w:after="0" w:line="240" w:lineRule="auto"/>
        <w:jc w:val="center"/>
        <w:rPr>
          <w:rFonts w:ascii="Times New Roman" w:hAnsi="Times New Roman" w:cs="Times New Roman"/>
          <w:b/>
          <w:bCs/>
          <w:sz w:val="24"/>
          <w:szCs w:val="24"/>
        </w:rPr>
      </w:pPr>
      <w:r w:rsidRPr="00996330">
        <w:rPr>
          <w:rFonts w:ascii="Times New Roman" w:hAnsi="Times New Roman" w:cs="Times New Roman"/>
          <w:b/>
          <w:bCs/>
          <w:color w:val="000000"/>
          <w:sz w:val="26"/>
          <w:szCs w:val="26"/>
        </w:rPr>
        <w:t>Листовка - Правила пользования газовой плитой</w:t>
      </w:r>
    </w:p>
    <w:p w:rsidR="00082D5F" w:rsidRDefault="00082D5F">
      <w:pPr>
        <w:widowControl w:val="0"/>
        <w:autoSpaceDE w:val="0"/>
        <w:autoSpaceDN w:val="0"/>
        <w:adjustRightInd w:val="0"/>
        <w:spacing w:after="0" w:line="211" w:lineRule="exact"/>
        <w:rPr>
          <w:rFonts w:ascii="Times New Roman" w:hAnsi="Times New Roman" w:cs="Times New Roman"/>
          <w:sz w:val="24"/>
          <w:szCs w:val="24"/>
        </w:rPr>
      </w:pPr>
      <w:bookmarkStart w:id="12" w:name="page13"/>
      <w:bookmarkEnd w:id="12"/>
    </w:p>
    <w:p w:rsidR="00082D5F" w:rsidRDefault="00082D5F">
      <w:pPr>
        <w:widowControl w:val="0"/>
        <w:overflowPunct w:val="0"/>
        <w:autoSpaceDE w:val="0"/>
        <w:autoSpaceDN w:val="0"/>
        <w:adjustRightInd w:val="0"/>
        <w:spacing w:after="0" w:line="261" w:lineRule="auto"/>
        <w:ind w:firstLine="706"/>
        <w:jc w:val="both"/>
        <w:rPr>
          <w:rFonts w:ascii="Times New Roman" w:hAnsi="Times New Roman" w:cs="Times New Roman"/>
          <w:sz w:val="24"/>
          <w:szCs w:val="24"/>
        </w:rPr>
      </w:pPr>
      <w:r>
        <w:rPr>
          <w:rFonts w:ascii="Times New Roman" w:hAnsi="Times New Roman" w:cs="Times New Roman"/>
          <w:color w:val="000000"/>
          <w:sz w:val="26"/>
          <w:szCs w:val="26"/>
        </w:rPr>
        <w:t>Цель листовок - информирование граждан о необходимости соблюдении правил пожарной безопасности в быту. Листовка может быть размещена в зданиях жилого сектора, зданиях сельских администраций, домоуправлений, жилищно-эксплуатационных контор, управляющих компаний, управлений ЖКХ (противопожарный уголок, опорный пункт по обучению населения мерам пожарной безопасности, в домоуправлении - в вестибюле на стендах), в жилых домах около лифта или на доске объявлений. Также может распространяться в тепличных, дачных, садово-огороднических товариществах, дачно-строительных кооперативах.</w:t>
      </w:r>
    </w:p>
    <w:p w:rsidR="00082D5F" w:rsidRDefault="00082D5F">
      <w:pPr>
        <w:widowControl w:val="0"/>
        <w:autoSpaceDE w:val="0"/>
        <w:autoSpaceDN w:val="0"/>
        <w:adjustRightInd w:val="0"/>
        <w:spacing w:after="0" w:line="200" w:lineRule="exact"/>
        <w:rPr>
          <w:rFonts w:ascii="Times New Roman" w:hAnsi="Times New Roman" w:cs="Times New Roman"/>
          <w:sz w:val="24"/>
          <w:szCs w:val="24"/>
        </w:rPr>
      </w:pPr>
    </w:p>
    <w:p w:rsidR="00082D5F" w:rsidRDefault="00082D5F">
      <w:pPr>
        <w:widowControl w:val="0"/>
        <w:autoSpaceDE w:val="0"/>
        <w:autoSpaceDN w:val="0"/>
        <w:adjustRightInd w:val="0"/>
        <w:spacing w:after="0" w:line="240" w:lineRule="exact"/>
        <w:rPr>
          <w:rFonts w:ascii="Times New Roman" w:hAnsi="Times New Roman" w:cs="Times New Roman"/>
          <w:sz w:val="24"/>
          <w:szCs w:val="24"/>
        </w:rPr>
      </w:pPr>
    </w:p>
    <w:p w:rsidR="00D2379E" w:rsidRDefault="00D2379E">
      <w:pPr>
        <w:widowControl w:val="0"/>
        <w:autoSpaceDE w:val="0"/>
        <w:autoSpaceDN w:val="0"/>
        <w:adjustRightInd w:val="0"/>
        <w:spacing w:after="0" w:line="240" w:lineRule="auto"/>
        <w:ind w:left="2780"/>
        <w:rPr>
          <w:rFonts w:ascii="Verdana" w:hAnsi="Verdana" w:cs="Verdana"/>
          <w:b/>
          <w:bCs/>
          <w:color w:val="000000"/>
          <w:sz w:val="32"/>
          <w:szCs w:val="32"/>
        </w:rPr>
      </w:pPr>
    </w:p>
    <w:p w:rsidR="00D2379E" w:rsidRDefault="00D2379E">
      <w:pPr>
        <w:widowControl w:val="0"/>
        <w:autoSpaceDE w:val="0"/>
        <w:autoSpaceDN w:val="0"/>
        <w:adjustRightInd w:val="0"/>
        <w:spacing w:after="0" w:line="240" w:lineRule="auto"/>
        <w:ind w:left="2780"/>
        <w:rPr>
          <w:rFonts w:ascii="Verdana" w:hAnsi="Verdana" w:cs="Verdana"/>
          <w:b/>
          <w:bCs/>
          <w:color w:val="000000"/>
          <w:sz w:val="32"/>
          <w:szCs w:val="32"/>
        </w:rPr>
      </w:pPr>
    </w:p>
    <w:p w:rsidR="00082D5F" w:rsidRDefault="00082D5F">
      <w:pPr>
        <w:widowControl w:val="0"/>
        <w:autoSpaceDE w:val="0"/>
        <w:autoSpaceDN w:val="0"/>
        <w:adjustRightInd w:val="0"/>
        <w:spacing w:after="0" w:line="240" w:lineRule="auto"/>
        <w:ind w:left="2780"/>
        <w:rPr>
          <w:rFonts w:ascii="Times New Roman" w:hAnsi="Times New Roman" w:cs="Times New Roman"/>
          <w:sz w:val="24"/>
          <w:szCs w:val="24"/>
        </w:rPr>
      </w:pPr>
      <w:r>
        <w:rPr>
          <w:rFonts w:ascii="Verdana" w:hAnsi="Verdana" w:cs="Verdana"/>
          <w:b/>
          <w:bCs/>
          <w:color w:val="000000"/>
          <w:sz w:val="32"/>
          <w:szCs w:val="32"/>
        </w:rPr>
        <w:lastRenderedPageBreak/>
        <w:t>Правила эксплуатации печей</w:t>
      </w:r>
    </w:p>
    <w:p w:rsidR="00082D5F" w:rsidRDefault="00082D5F">
      <w:pPr>
        <w:widowControl w:val="0"/>
        <w:autoSpaceDE w:val="0"/>
        <w:autoSpaceDN w:val="0"/>
        <w:adjustRightInd w:val="0"/>
        <w:spacing w:after="0" w:line="240" w:lineRule="auto"/>
        <w:rPr>
          <w:rFonts w:ascii="Times New Roman" w:hAnsi="Times New Roman" w:cs="Times New Roman"/>
          <w:sz w:val="24"/>
          <w:szCs w:val="24"/>
        </w:rPr>
        <w:sectPr w:rsidR="00082D5F" w:rsidSect="00D2379E">
          <w:pgSz w:w="11980" w:h="16891"/>
          <w:pgMar w:top="1134" w:right="567" w:bottom="1134" w:left="1134" w:header="720" w:footer="720" w:gutter="0"/>
          <w:cols w:space="720" w:equalWidth="0">
            <w:col w:w="10153"/>
          </w:cols>
          <w:noEndnote/>
        </w:sectPr>
      </w:pPr>
    </w:p>
    <w:p w:rsidR="00082D5F" w:rsidRDefault="00082D5F">
      <w:pPr>
        <w:widowControl w:val="0"/>
        <w:autoSpaceDE w:val="0"/>
        <w:autoSpaceDN w:val="0"/>
        <w:adjustRightInd w:val="0"/>
        <w:spacing w:after="0" w:line="200" w:lineRule="exact"/>
        <w:rPr>
          <w:rFonts w:ascii="Times New Roman" w:hAnsi="Times New Roman" w:cs="Times New Roman"/>
          <w:sz w:val="24"/>
          <w:szCs w:val="24"/>
        </w:rPr>
      </w:pPr>
    </w:p>
    <w:p w:rsidR="00082D5F" w:rsidRDefault="00082D5F">
      <w:pPr>
        <w:widowControl w:val="0"/>
        <w:autoSpaceDE w:val="0"/>
        <w:autoSpaceDN w:val="0"/>
        <w:adjustRightInd w:val="0"/>
        <w:spacing w:after="0" w:line="200" w:lineRule="exact"/>
        <w:rPr>
          <w:rFonts w:ascii="Times New Roman" w:hAnsi="Times New Roman" w:cs="Times New Roman"/>
          <w:sz w:val="24"/>
          <w:szCs w:val="24"/>
        </w:rPr>
      </w:pPr>
    </w:p>
    <w:p w:rsidR="00082D5F" w:rsidRDefault="00082D5F">
      <w:pPr>
        <w:widowControl w:val="0"/>
        <w:autoSpaceDE w:val="0"/>
        <w:autoSpaceDN w:val="0"/>
        <w:adjustRightInd w:val="0"/>
        <w:spacing w:after="0" w:line="200" w:lineRule="exact"/>
        <w:rPr>
          <w:rFonts w:ascii="Times New Roman" w:hAnsi="Times New Roman" w:cs="Times New Roman"/>
          <w:sz w:val="24"/>
          <w:szCs w:val="24"/>
        </w:rPr>
      </w:pPr>
    </w:p>
    <w:p w:rsidR="00082D5F" w:rsidRDefault="00082D5F">
      <w:pPr>
        <w:widowControl w:val="0"/>
        <w:autoSpaceDE w:val="0"/>
        <w:autoSpaceDN w:val="0"/>
        <w:adjustRightInd w:val="0"/>
        <w:spacing w:after="0" w:line="200" w:lineRule="exact"/>
        <w:rPr>
          <w:rFonts w:ascii="Times New Roman" w:hAnsi="Times New Roman" w:cs="Times New Roman"/>
          <w:sz w:val="24"/>
          <w:szCs w:val="24"/>
        </w:rPr>
      </w:pPr>
    </w:p>
    <w:p w:rsidR="00082D5F" w:rsidRDefault="00082D5F">
      <w:pPr>
        <w:widowControl w:val="0"/>
        <w:autoSpaceDE w:val="0"/>
        <w:autoSpaceDN w:val="0"/>
        <w:adjustRightInd w:val="0"/>
        <w:spacing w:after="0" w:line="200" w:lineRule="exact"/>
        <w:rPr>
          <w:rFonts w:ascii="Times New Roman" w:hAnsi="Times New Roman" w:cs="Times New Roman"/>
          <w:sz w:val="24"/>
          <w:szCs w:val="24"/>
        </w:rPr>
      </w:pPr>
    </w:p>
    <w:p w:rsidR="00082D5F" w:rsidRDefault="00082D5F">
      <w:pPr>
        <w:widowControl w:val="0"/>
        <w:autoSpaceDE w:val="0"/>
        <w:autoSpaceDN w:val="0"/>
        <w:adjustRightInd w:val="0"/>
        <w:spacing w:after="0" w:line="200" w:lineRule="exact"/>
        <w:rPr>
          <w:rFonts w:ascii="Times New Roman" w:hAnsi="Times New Roman" w:cs="Times New Roman"/>
          <w:sz w:val="24"/>
          <w:szCs w:val="24"/>
        </w:rPr>
      </w:pPr>
    </w:p>
    <w:p w:rsidR="00082D5F" w:rsidRDefault="00082D5F">
      <w:pPr>
        <w:widowControl w:val="0"/>
        <w:autoSpaceDE w:val="0"/>
        <w:autoSpaceDN w:val="0"/>
        <w:adjustRightInd w:val="0"/>
        <w:spacing w:after="0" w:line="200" w:lineRule="exact"/>
        <w:rPr>
          <w:rFonts w:ascii="Times New Roman" w:hAnsi="Times New Roman" w:cs="Times New Roman"/>
          <w:sz w:val="24"/>
          <w:szCs w:val="24"/>
        </w:rPr>
      </w:pPr>
    </w:p>
    <w:p w:rsidR="00082D5F" w:rsidRDefault="00082D5F">
      <w:pPr>
        <w:widowControl w:val="0"/>
        <w:autoSpaceDE w:val="0"/>
        <w:autoSpaceDN w:val="0"/>
        <w:adjustRightInd w:val="0"/>
        <w:spacing w:after="0" w:line="200" w:lineRule="exact"/>
        <w:rPr>
          <w:rFonts w:ascii="Times New Roman" w:hAnsi="Times New Roman" w:cs="Times New Roman"/>
          <w:sz w:val="24"/>
          <w:szCs w:val="24"/>
        </w:rPr>
      </w:pPr>
    </w:p>
    <w:p w:rsidR="00082D5F" w:rsidRDefault="00082D5F">
      <w:pPr>
        <w:widowControl w:val="0"/>
        <w:autoSpaceDE w:val="0"/>
        <w:autoSpaceDN w:val="0"/>
        <w:adjustRightInd w:val="0"/>
        <w:spacing w:after="0" w:line="200" w:lineRule="exact"/>
        <w:rPr>
          <w:rFonts w:ascii="Times New Roman" w:hAnsi="Times New Roman" w:cs="Times New Roman"/>
          <w:sz w:val="24"/>
          <w:szCs w:val="24"/>
        </w:rPr>
      </w:pPr>
    </w:p>
    <w:p w:rsidR="00082D5F" w:rsidRDefault="00082D5F">
      <w:pPr>
        <w:widowControl w:val="0"/>
        <w:autoSpaceDE w:val="0"/>
        <w:autoSpaceDN w:val="0"/>
        <w:adjustRightInd w:val="0"/>
        <w:spacing w:after="0" w:line="200" w:lineRule="exact"/>
        <w:rPr>
          <w:rFonts w:ascii="Times New Roman" w:hAnsi="Times New Roman" w:cs="Times New Roman"/>
          <w:sz w:val="24"/>
          <w:szCs w:val="24"/>
        </w:rPr>
      </w:pPr>
    </w:p>
    <w:p w:rsidR="00082D5F" w:rsidRDefault="00082D5F">
      <w:pPr>
        <w:widowControl w:val="0"/>
        <w:autoSpaceDE w:val="0"/>
        <w:autoSpaceDN w:val="0"/>
        <w:adjustRightInd w:val="0"/>
        <w:spacing w:after="0" w:line="200" w:lineRule="exact"/>
        <w:rPr>
          <w:rFonts w:ascii="Times New Roman" w:hAnsi="Times New Roman" w:cs="Times New Roman"/>
          <w:sz w:val="24"/>
          <w:szCs w:val="24"/>
        </w:rPr>
      </w:pPr>
    </w:p>
    <w:p w:rsidR="00082D5F" w:rsidRDefault="00082D5F">
      <w:pPr>
        <w:widowControl w:val="0"/>
        <w:autoSpaceDE w:val="0"/>
        <w:autoSpaceDN w:val="0"/>
        <w:adjustRightInd w:val="0"/>
        <w:spacing w:after="0" w:line="200" w:lineRule="exact"/>
        <w:rPr>
          <w:rFonts w:ascii="Times New Roman" w:hAnsi="Times New Roman" w:cs="Times New Roman"/>
          <w:sz w:val="24"/>
          <w:szCs w:val="24"/>
        </w:rPr>
      </w:pPr>
    </w:p>
    <w:p w:rsidR="00082D5F" w:rsidRDefault="00082D5F">
      <w:pPr>
        <w:widowControl w:val="0"/>
        <w:autoSpaceDE w:val="0"/>
        <w:autoSpaceDN w:val="0"/>
        <w:adjustRightInd w:val="0"/>
        <w:spacing w:after="0" w:line="200" w:lineRule="exact"/>
        <w:rPr>
          <w:rFonts w:ascii="Times New Roman" w:hAnsi="Times New Roman" w:cs="Times New Roman"/>
          <w:sz w:val="24"/>
          <w:szCs w:val="24"/>
        </w:rPr>
      </w:pPr>
    </w:p>
    <w:p w:rsidR="00082D5F" w:rsidRDefault="00082D5F">
      <w:pPr>
        <w:widowControl w:val="0"/>
        <w:autoSpaceDE w:val="0"/>
        <w:autoSpaceDN w:val="0"/>
        <w:adjustRightInd w:val="0"/>
        <w:spacing w:after="0" w:line="383" w:lineRule="exact"/>
        <w:rPr>
          <w:rFonts w:ascii="Times New Roman" w:hAnsi="Times New Roman" w:cs="Times New Roman"/>
          <w:sz w:val="24"/>
          <w:szCs w:val="24"/>
        </w:rPr>
      </w:pPr>
    </w:p>
    <w:p w:rsidR="00082D5F" w:rsidRDefault="00082D5F">
      <w:pPr>
        <w:widowControl w:val="0"/>
        <w:overflowPunct w:val="0"/>
        <w:autoSpaceDE w:val="0"/>
        <w:autoSpaceDN w:val="0"/>
        <w:adjustRightInd w:val="0"/>
        <w:spacing w:after="0" w:line="298" w:lineRule="auto"/>
        <w:ind w:firstLine="8"/>
        <w:rPr>
          <w:rFonts w:ascii="Times New Roman" w:hAnsi="Times New Roman" w:cs="Times New Roman"/>
          <w:sz w:val="24"/>
          <w:szCs w:val="24"/>
        </w:rPr>
      </w:pPr>
      <w:r>
        <w:rPr>
          <w:rFonts w:ascii="Verdana" w:hAnsi="Verdana" w:cs="Verdana"/>
          <w:b/>
          <w:bCs/>
          <w:color w:val="000000"/>
          <w:sz w:val="13"/>
          <w:szCs w:val="13"/>
        </w:rPr>
        <w:t>Основной причиной гибели людей при пожарах является отравление оксидом углерода (угарным газом)</w:t>
      </w:r>
    </w:p>
    <w:p w:rsidR="00082D5F" w:rsidRDefault="00082D5F">
      <w:pPr>
        <w:widowControl w:val="0"/>
        <w:autoSpaceDE w:val="0"/>
        <w:autoSpaceDN w:val="0"/>
        <w:adjustRightInd w:val="0"/>
        <w:spacing w:after="0" w:line="333" w:lineRule="exact"/>
        <w:rPr>
          <w:rFonts w:ascii="Times New Roman" w:hAnsi="Times New Roman" w:cs="Times New Roman"/>
          <w:sz w:val="24"/>
          <w:szCs w:val="24"/>
        </w:rPr>
      </w:pPr>
      <w:r>
        <w:rPr>
          <w:rFonts w:ascii="Times New Roman" w:hAnsi="Times New Roman" w:cs="Times New Roman"/>
          <w:sz w:val="24"/>
          <w:szCs w:val="24"/>
        </w:rPr>
        <w:br w:type="column"/>
      </w:r>
    </w:p>
    <w:p w:rsidR="00082D5F" w:rsidRDefault="00082D5F">
      <w:pPr>
        <w:widowControl w:val="0"/>
        <w:numPr>
          <w:ilvl w:val="0"/>
          <w:numId w:val="27"/>
        </w:numPr>
        <w:tabs>
          <w:tab w:val="clear" w:pos="720"/>
          <w:tab w:val="num" w:pos="156"/>
        </w:tabs>
        <w:overflowPunct w:val="0"/>
        <w:autoSpaceDE w:val="0"/>
        <w:autoSpaceDN w:val="0"/>
        <w:adjustRightInd w:val="0"/>
        <w:spacing w:after="0" w:line="278" w:lineRule="auto"/>
        <w:ind w:left="156" w:hanging="156"/>
        <w:jc w:val="both"/>
        <w:rPr>
          <w:rFonts w:ascii="Verdana" w:hAnsi="Verdana" w:cs="Verdana"/>
          <w:b/>
          <w:bCs/>
          <w:color w:val="000000"/>
          <w:sz w:val="13"/>
          <w:szCs w:val="13"/>
        </w:rPr>
      </w:pPr>
      <w:r>
        <w:rPr>
          <w:rFonts w:ascii="Verdana" w:hAnsi="Verdana" w:cs="Verdana"/>
          <w:b/>
          <w:bCs/>
          <w:color w:val="000000"/>
          <w:sz w:val="13"/>
          <w:szCs w:val="13"/>
        </w:rPr>
        <w:t xml:space="preserve">перед началом отопительного сезона нужно проверить исправность печи и дымохода (удалить сажу, если надо отремонтировать, заделать трещины и побелить дымовую трубу на чердаке и выше кровли); </w:t>
      </w:r>
    </w:p>
    <w:p w:rsidR="00082D5F" w:rsidRDefault="00082D5F">
      <w:pPr>
        <w:widowControl w:val="0"/>
        <w:autoSpaceDE w:val="0"/>
        <w:autoSpaceDN w:val="0"/>
        <w:adjustRightInd w:val="0"/>
        <w:spacing w:after="0" w:line="1" w:lineRule="exact"/>
        <w:rPr>
          <w:rFonts w:ascii="Verdana" w:hAnsi="Verdana" w:cs="Verdana"/>
          <w:b/>
          <w:bCs/>
          <w:color w:val="000000"/>
          <w:sz w:val="13"/>
          <w:szCs w:val="13"/>
        </w:rPr>
      </w:pPr>
    </w:p>
    <w:p w:rsidR="00082D5F" w:rsidRDefault="00082D5F">
      <w:pPr>
        <w:widowControl w:val="0"/>
        <w:numPr>
          <w:ilvl w:val="0"/>
          <w:numId w:val="27"/>
        </w:numPr>
        <w:tabs>
          <w:tab w:val="clear" w:pos="720"/>
          <w:tab w:val="num" w:pos="156"/>
        </w:tabs>
        <w:overflowPunct w:val="0"/>
        <w:autoSpaceDE w:val="0"/>
        <w:autoSpaceDN w:val="0"/>
        <w:adjustRightInd w:val="0"/>
        <w:spacing w:after="0" w:line="240" w:lineRule="auto"/>
        <w:ind w:left="156" w:hanging="150"/>
        <w:jc w:val="both"/>
        <w:rPr>
          <w:rFonts w:ascii="Verdana" w:hAnsi="Verdana" w:cs="Verdana"/>
          <w:b/>
          <w:bCs/>
          <w:color w:val="000000"/>
          <w:sz w:val="14"/>
          <w:szCs w:val="14"/>
        </w:rPr>
      </w:pPr>
      <w:r>
        <w:rPr>
          <w:rFonts w:ascii="Verdana" w:hAnsi="Verdana" w:cs="Verdana"/>
          <w:b/>
          <w:bCs/>
          <w:color w:val="000000"/>
          <w:sz w:val="14"/>
          <w:szCs w:val="14"/>
        </w:rPr>
        <w:t xml:space="preserve">не оставлять печь во время топки без наблюдения; </w:t>
      </w:r>
    </w:p>
    <w:p w:rsidR="00082D5F" w:rsidRDefault="00082D5F">
      <w:pPr>
        <w:widowControl w:val="0"/>
        <w:autoSpaceDE w:val="0"/>
        <w:autoSpaceDN w:val="0"/>
        <w:adjustRightInd w:val="0"/>
        <w:spacing w:after="0" w:line="7" w:lineRule="exact"/>
        <w:rPr>
          <w:rFonts w:ascii="Verdana" w:hAnsi="Verdana" w:cs="Verdana"/>
          <w:b/>
          <w:bCs/>
          <w:color w:val="000000"/>
          <w:sz w:val="14"/>
          <w:szCs w:val="14"/>
        </w:rPr>
      </w:pPr>
    </w:p>
    <w:p w:rsidR="00082D5F" w:rsidRDefault="00082D5F">
      <w:pPr>
        <w:widowControl w:val="0"/>
        <w:numPr>
          <w:ilvl w:val="0"/>
          <w:numId w:val="27"/>
        </w:numPr>
        <w:tabs>
          <w:tab w:val="clear" w:pos="720"/>
          <w:tab w:val="num" w:pos="156"/>
        </w:tabs>
        <w:overflowPunct w:val="0"/>
        <w:autoSpaceDE w:val="0"/>
        <w:autoSpaceDN w:val="0"/>
        <w:adjustRightInd w:val="0"/>
        <w:spacing w:after="0" w:line="258" w:lineRule="auto"/>
        <w:ind w:left="156" w:hanging="156"/>
        <w:jc w:val="both"/>
        <w:rPr>
          <w:rFonts w:ascii="Verdana" w:hAnsi="Verdana" w:cs="Verdana"/>
          <w:b/>
          <w:bCs/>
          <w:color w:val="000000"/>
          <w:sz w:val="14"/>
          <w:szCs w:val="14"/>
        </w:rPr>
      </w:pPr>
      <w:r>
        <w:rPr>
          <w:rFonts w:ascii="Verdana" w:hAnsi="Verdana" w:cs="Verdana"/>
          <w:b/>
          <w:bCs/>
          <w:color w:val="000000"/>
          <w:sz w:val="14"/>
          <w:szCs w:val="14"/>
        </w:rPr>
        <w:t xml:space="preserve">не оставлять без надзора малолетних детей в помещении, где топится печь; </w:t>
      </w:r>
    </w:p>
    <w:p w:rsidR="00082D5F" w:rsidRDefault="00082D5F">
      <w:pPr>
        <w:widowControl w:val="0"/>
        <w:numPr>
          <w:ilvl w:val="0"/>
          <w:numId w:val="27"/>
        </w:numPr>
        <w:tabs>
          <w:tab w:val="clear" w:pos="720"/>
          <w:tab w:val="num" w:pos="152"/>
        </w:tabs>
        <w:overflowPunct w:val="0"/>
        <w:autoSpaceDE w:val="0"/>
        <w:autoSpaceDN w:val="0"/>
        <w:adjustRightInd w:val="0"/>
        <w:spacing w:after="0" w:line="249" w:lineRule="auto"/>
        <w:ind w:left="156" w:hanging="150"/>
        <w:jc w:val="both"/>
        <w:rPr>
          <w:rFonts w:ascii="Verdana" w:hAnsi="Verdana" w:cs="Verdana"/>
          <w:b/>
          <w:bCs/>
          <w:color w:val="000000"/>
          <w:sz w:val="14"/>
          <w:szCs w:val="14"/>
        </w:rPr>
      </w:pPr>
      <w:r>
        <w:rPr>
          <w:rFonts w:ascii="Verdana" w:hAnsi="Verdana" w:cs="Verdana"/>
          <w:b/>
          <w:bCs/>
          <w:color w:val="000000"/>
          <w:sz w:val="14"/>
          <w:szCs w:val="14"/>
        </w:rPr>
        <w:t xml:space="preserve">топить печь двз-три раза в день не более 1,5 часов в один раз; </w:t>
      </w:r>
    </w:p>
    <w:p w:rsidR="00082D5F" w:rsidRDefault="00082D5F">
      <w:pPr>
        <w:widowControl w:val="0"/>
        <w:numPr>
          <w:ilvl w:val="0"/>
          <w:numId w:val="27"/>
        </w:numPr>
        <w:tabs>
          <w:tab w:val="clear" w:pos="720"/>
          <w:tab w:val="num" w:pos="157"/>
        </w:tabs>
        <w:overflowPunct w:val="0"/>
        <w:autoSpaceDE w:val="0"/>
        <w:autoSpaceDN w:val="0"/>
        <w:adjustRightInd w:val="0"/>
        <w:spacing w:after="0" w:line="258" w:lineRule="auto"/>
        <w:ind w:left="156" w:hanging="150"/>
        <w:jc w:val="both"/>
        <w:rPr>
          <w:rFonts w:ascii="Verdana" w:hAnsi="Verdana" w:cs="Verdana"/>
          <w:b/>
          <w:bCs/>
          <w:color w:val="000000"/>
          <w:sz w:val="14"/>
          <w:szCs w:val="14"/>
        </w:rPr>
      </w:pPr>
      <w:r>
        <w:rPr>
          <w:rFonts w:ascii="Verdana" w:hAnsi="Verdana" w:cs="Verdana"/>
          <w:b/>
          <w:bCs/>
          <w:color w:val="000000"/>
          <w:sz w:val="14"/>
          <w:szCs w:val="14"/>
        </w:rPr>
        <w:t xml:space="preserve">у печей нельзя сушить дрова, пиломатериалы, вешать белье и размещать горючие материалы; </w:t>
      </w:r>
    </w:p>
    <w:p w:rsidR="00082D5F" w:rsidRDefault="00082D5F">
      <w:pPr>
        <w:widowControl w:val="0"/>
        <w:numPr>
          <w:ilvl w:val="0"/>
          <w:numId w:val="27"/>
        </w:numPr>
        <w:tabs>
          <w:tab w:val="clear" w:pos="720"/>
          <w:tab w:val="num" w:pos="160"/>
        </w:tabs>
        <w:overflowPunct w:val="0"/>
        <w:autoSpaceDE w:val="0"/>
        <w:autoSpaceDN w:val="0"/>
        <w:adjustRightInd w:val="0"/>
        <w:spacing w:after="0" w:line="250" w:lineRule="auto"/>
        <w:ind w:left="156" w:hanging="156"/>
        <w:jc w:val="both"/>
        <w:rPr>
          <w:rFonts w:ascii="Verdana" w:hAnsi="Verdana" w:cs="Verdana"/>
          <w:b/>
          <w:bCs/>
          <w:color w:val="000000"/>
          <w:sz w:val="14"/>
          <w:szCs w:val="14"/>
        </w:rPr>
      </w:pPr>
      <w:r>
        <w:rPr>
          <w:rFonts w:ascii="Verdana" w:hAnsi="Verdana" w:cs="Verdana"/>
          <w:b/>
          <w:bCs/>
          <w:color w:val="000000"/>
          <w:sz w:val="14"/>
          <w:szCs w:val="14"/>
        </w:rPr>
        <w:t xml:space="preserve">нельзя применять для растапливания печи легковоспламеняющиеся и горючие жидкости. Это может привести к ожогам; </w:t>
      </w:r>
    </w:p>
    <w:p w:rsidR="00082D5F" w:rsidRDefault="00082D5F">
      <w:pPr>
        <w:widowControl w:val="0"/>
        <w:numPr>
          <w:ilvl w:val="0"/>
          <w:numId w:val="27"/>
        </w:numPr>
        <w:tabs>
          <w:tab w:val="clear" w:pos="720"/>
          <w:tab w:val="num" w:pos="157"/>
        </w:tabs>
        <w:overflowPunct w:val="0"/>
        <w:autoSpaceDE w:val="0"/>
        <w:autoSpaceDN w:val="0"/>
        <w:adjustRightInd w:val="0"/>
        <w:spacing w:after="0" w:line="256" w:lineRule="auto"/>
        <w:ind w:left="156" w:right="20" w:hanging="150"/>
        <w:jc w:val="both"/>
        <w:rPr>
          <w:rFonts w:ascii="Verdana" w:hAnsi="Verdana" w:cs="Verdana"/>
          <w:b/>
          <w:bCs/>
          <w:color w:val="000000"/>
          <w:sz w:val="14"/>
          <w:szCs w:val="14"/>
        </w:rPr>
      </w:pPr>
      <w:r>
        <w:rPr>
          <w:rFonts w:ascii="Verdana" w:hAnsi="Verdana" w:cs="Verdana"/>
          <w:b/>
          <w:bCs/>
          <w:color w:val="000000"/>
          <w:sz w:val="14"/>
          <w:szCs w:val="14"/>
        </w:rPr>
        <w:t xml:space="preserve">нельзя выбрасывать не затушенные угли и золу вблизи строений; </w:t>
      </w:r>
    </w:p>
    <w:p w:rsidR="00082D5F" w:rsidRDefault="00082D5F">
      <w:pPr>
        <w:widowControl w:val="0"/>
        <w:autoSpaceDE w:val="0"/>
        <w:autoSpaceDN w:val="0"/>
        <w:adjustRightInd w:val="0"/>
        <w:spacing w:after="0" w:line="1" w:lineRule="exact"/>
        <w:rPr>
          <w:rFonts w:ascii="Verdana" w:hAnsi="Verdana" w:cs="Verdana"/>
          <w:b/>
          <w:bCs/>
          <w:color w:val="000000"/>
          <w:sz w:val="14"/>
          <w:szCs w:val="14"/>
        </w:rPr>
      </w:pPr>
    </w:p>
    <w:p w:rsidR="00082D5F" w:rsidRDefault="00082D5F">
      <w:pPr>
        <w:widowControl w:val="0"/>
        <w:numPr>
          <w:ilvl w:val="0"/>
          <w:numId w:val="27"/>
        </w:numPr>
        <w:tabs>
          <w:tab w:val="clear" w:pos="720"/>
          <w:tab w:val="num" w:pos="156"/>
        </w:tabs>
        <w:overflowPunct w:val="0"/>
        <w:autoSpaceDE w:val="0"/>
        <w:autoSpaceDN w:val="0"/>
        <w:adjustRightInd w:val="0"/>
        <w:spacing w:after="0" w:line="276" w:lineRule="auto"/>
        <w:ind w:left="156" w:hanging="156"/>
        <w:jc w:val="both"/>
        <w:rPr>
          <w:rFonts w:ascii="Verdana" w:hAnsi="Verdana" w:cs="Verdana"/>
          <w:b/>
          <w:bCs/>
          <w:color w:val="000000"/>
          <w:sz w:val="14"/>
          <w:szCs w:val="14"/>
        </w:rPr>
      </w:pPr>
      <w:r>
        <w:rPr>
          <w:rFonts w:ascii="Verdana" w:hAnsi="Verdana" w:cs="Verdana"/>
          <w:b/>
          <w:bCs/>
          <w:color w:val="000000"/>
          <w:sz w:val="14"/>
          <w:szCs w:val="14"/>
        </w:rPr>
        <w:t xml:space="preserve">мебель, занавески и другие горючие предметы нельзя располагать ближе 0,5 м от топящейся печи. </w:t>
      </w:r>
    </w:p>
    <w:p w:rsidR="00082D5F" w:rsidRDefault="00082D5F">
      <w:pPr>
        <w:widowControl w:val="0"/>
        <w:autoSpaceDE w:val="0"/>
        <w:autoSpaceDN w:val="0"/>
        <w:adjustRightInd w:val="0"/>
        <w:spacing w:after="0" w:line="240" w:lineRule="auto"/>
        <w:rPr>
          <w:rFonts w:ascii="Times New Roman" w:hAnsi="Times New Roman" w:cs="Times New Roman"/>
          <w:sz w:val="24"/>
          <w:szCs w:val="24"/>
        </w:rPr>
        <w:sectPr w:rsidR="00082D5F" w:rsidSect="00D2379E">
          <w:type w:val="continuous"/>
          <w:pgSz w:w="11980" w:h="16891"/>
          <w:pgMar w:top="1134" w:right="1134" w:bottom="1134" w:left="1134" w:header="720" w:footer="720" w:gutter="0"/>
          <w:cols w:num="2" w:space="424" w:equalWidth="0">
            <w:col w:w="4226" w:space="424"/>
            <w:col w:w="5062"/>
          </w:cols>
          <w:noEndnote/>
        </w:sectPr>
      </w:pPr>
    </w:p>
    <w:p w:rsidR="00082D5F" w:rsidRDefault="00082D5F">
      <w:pPr>
        <w:widowControl w:val="0"/>
        <w:autoSpaceDE w:val="0"/>
        <w:autoSpaceDN w:val="0"/>
        <w:adjustRightInd w:val="0"/>
        <w:spacing w:after="0" w:line="290" w:lineRule="exact"/>
        <w:rPr>
          <w:rFonts w:ascii="Times New Roman" w:hAnsi="Times New Roman" w:cs="Times New Roman"/>
          <w:sz w:val="24"/>
          <w:szCs w:val="24"/>
        </w:rPr>
      </w:pPr>
    </w:p>
    <w:p w:rsidR="00082D5F" w:rsidRPr="001C57D0" w:rsidRDefault="00082D5F">
      <w:pPr>
        <w:widowControl w:val="0"/>
        <w:autoSpaceDE w:val="0"/>
        <w:autoSpaceDN w:val="0"/>
        <w:adjustRightInd w:val="0"/>
        <w:spacing w:after="0" w:line="240" w:lineRule="auto"/>
        <w:ind w:left="2600"/>
        <w:rPr>
          <w:rFonts w:ascii="Times New Roman" w:hAnsi="Times New Roman" w:cs="Times New Roman"/>
          <w:b/>
          <w:bCs/>
          <w:sz w:val="24"/>
          <w:szCs w:val="24"/>
        </w:rPr>
      </w:pPr>
      <w:r w:rsidRPr="001C57D0">
        <w:rPr>
          <w:rFonts w:ascii="Times New Roman" w:hAnsi="Times New Roman" w:cs="Times New Roman"/>
          <w:b/>
          <w:bCs/>
          <w:color w:val="000000"/>
          <w:sz w:val="26"/>
          <w:szCs w:val="26"/>
        </w:rPr>
        <w:t>Листовка - Правила эксплуатации печей</w:t>
      </w:r>
    </w:p>
    <w:p w:rsidR="00082D5F" w:rsidRDefault="00082D5F">
      <w:pPr>
        <w:widowControl w:val="0"/>
        <w:autoSpaceDE w:val="0"/>
        <w:autoSpaceDN w:val="0"/>
        <w:adjustRightInd w:val="0"/>
        <w:spacing w:after="0" w:line="185" w:lineRule="exact"/>
        <w:rPr>
          <w:rFonts w:ascii="Times New Roman" w:hAnsi="Times New Roman" w:cs="Times New Roman"/>
          <w:sz w:val="24"/>
          <w:szCs w:val="24"/>
        </w:rPr>
      </w:pPr>
    </w:p>
    <w:p w:rsidR="00082D5F" w:rsidRDefault="00082D5F">
      <w:pPr>
        <w:widowControl w:val="0"/>
        <w:overflowPunct w:val="0"/>
        <w:autoSpaceDE w:val="0"/>
        <w:autoSpaceDN w:val="0"/>
        <w:adjustRightInd w:val="0"/>
        <w:spacing w:after="0" w:line="264" w:lineRule="auto"/>
        <w:ind w:left="20" w:right="20" w:firstLine="706"/>
        <w:rPr>
          <w:rFonts w:ascii="Times New Roman" w:hAnsi="Times New Roman" w:cs="Times New Roman"/>
          <w:sz w:val="24"/>
          <w:szCs w:val="24"/>
        </w:rPr>
      </w:pPr>
      <w:r>
        <w:rPr>
          <w:rFonts w:ascii="Times New Roman" w:hAnsi="Times New Roman" w:cs="Times New Roman"/>
          <w:color w:val="000000"/>
          <w:sz w:val="26"/>
          <w:szCs w:val="26"/>
        </w:rPr>
        <w:t>В листовках изложены правила пожарной безопасности в частном жилом секторе.</w:t>
      </w:r>
    </w:p>
    <w:p w:rsidR="00082D5F" w:rsidRDefault="00082D5F">
      <w:pPr>
        <w:widowControl w:val="0"/>
        <w:overflowPunct w:val="0"/>
        <w:autoSpaceDE w:val="0"/>
        <w:autoSpaceDN w:val="0"/>
        <w:adjustRightInd w:val="0"/>
        <w:spacing w:after="0" w:line="265" w:lineRule="auto"/>
        <w:ind w:firstLine="706"/>
        <w:jc w:val="both"/>
        <w:rPr>
          <w:rFonts w:ascii="Times New Roman" w:hAnsi="Times New Roman" w:cs="Times New Roman"/>
          <w:sz w:val="24"/>
          <w:szCs w:val="24"/>
        </w:rPr>
      </w:pPr>
      <w:r>
        <w:rPr>
          <w:rFonts w:ascii="Times New Roman" w:hAnsi="Times New Roman" w:cs="Times New Roman"/>
          <w:color w:val="000000"/>
          <w:sz w:val="26"/>
          <w:szCs w:val="26"/>
        </w:rPr>
        <w:t>Листовка может распространяться в зданиях жилого сектора сельской местности, тепличных, дачных, садово-огороднических товариществ, дачно­ строительных кооперативах.</w:t>
      </w:r>
    </w:p>
    <w:p w:rsidR="00082D5F" w:rsidRDefault="00082D5F">
      <w:pPr>
        <w:widowControl w:val="0"/>
        <w:autoSpaceDE w:val="0"/>
        <w:autoSpaceDN w:val="0"/>
        <w:adjustRightInd w:val="0"/>
        <w:spacing w:after="0" w:line="263" w:lineRule="exact"/>
        <w:rPr>
          <w:rFonts w:ascii="Times New Roman" w:hAnsi="Times New Roman" w:cs="Times New Roman"/>
          <w:sz w:val="24"/>
          <w:szCs w:val="24"/>
        </w:rPr>
      </w:pPr>
      <w:bookmarkStart w:id="13" w:name="page14"/>
      <w:bookmarkEnd w:id="13"/>
    </w:p>
    <w:p w:rsidR="00082D5F" w:rsidRPr="001C57D0" w:rsidRDefault="00082D5F">
      <w:pPr>
        <w:widowControl w:val="0"/>
        <w:autoSpaceDE w:val="0"/>
        <w:autoSpaceDN w:val="0"/>
        <w:adjustRightInd w:val="0"/>
        <w:spacing w:after="0" w:line="240" w:lineRule="auto"/>
        <w:ind w:left="1760"/>
        <w:rPr>
          <w:rFonts w:ascii="Times New Roman" w:hAnsi="Times New Roman" w:cs="Times New Roman"/>
          <w:b/>
          <w:bCs/>
          <w:sz w:val="24"/>
          <w:szCs w:val="24"/>
        </w:rPr>
      </w:pPr>
      <w:r w:rsidRPr="001C57D0">
        <w:rPr>
          <w:rFonts w:ascii="Times New Roman" w:hAnsi="Times New Roman" w:cs="Times New Roman"/>
          <w:b/>
          <w:bCs/>
          <w:color w:val="000000"/>
          <w:sz w:val="26"/>
          <w:szCs w:val="26"/>
        </w:rPr>
        <w:t>Листовка - Телефоны вызова пожарных и спасателей.</w:t>
      </w:r>
    </w:p>
    <w:p w:rsidR="00082D5F" w:rsidRDefault="00082D5F">
      <w:pPr>
        <w:widowControl w:val="0"/>
        <w:autoSpaceDE w:val="0"/>
        <w:autoSpaceDN w:val="0"/>
        <w:adjustRightInd w:val="0"/>
        <w:spacing w:after="0" w:line="177" w:lineRule="exact"/>
        <w:rPr>
          <w:rFonts w:ascii="Times New Roman" w:hAnsi="Times New Roman" w:cs="Times New Roman"/>
          <w:sz w:val="24"/>
          <w:szCs w:val="24"/>
        </w:rPr>
      </w:pPr>
    </w:p>
    <w:p w:rsidR="00082D5F" w:rsidRDefault="00082D5F">
      <w:pPr>
        <w:widowControl w:val="0"/>
        <w:overflowPunct w:val="0"/>
        <w:autoSpaceDE w:val="0"/>
        <w:autoSpaceDN w:val="0"/>
        <w:adjustRightInd w:val="0"/>
        <w:spacing w:after="0" w:line="263" w:lineRule="auto"/>
        <w:ind w:right="40" w:firstLine="696"/>
        <w:jc w:val="both"/>
        <w:rPr>
          <w:rFonts w:ascii="Times New Roman" w:hAnsi="Times New Roman" w:cs="Times New Roman"/>
          <w:sz w:val="24"/>
          <w:szCs w:val="24"/>
        </w:rPr>
      </w:pPr>
      <w:r>
        <w:rPr>
          <w:rFonts w:ascii="Times New Roman" w:hAnsi="Times New Roman" w:cs="Times New Roman"/>
          <w:color w:val="000000"/>
          <w:sz w:val="26"/>
          <w:szCs w:val="26"/>
        </w:rPr>
        <w:t>Цель листовки — информирование граждан о возможностях вызова подразделений пожарной охраны с мобильных телефонов различных операторов сотовой связи.</w:t>
      </w:r>
    </w:p>
    <w:p w:rsidR="00082D5F" w:rsidRDefault="00082D5F">
      <w:pPr>
        <w:widowControl w:val="0"/>
        <w:autoSpaceDE w:val="0"/>
        <w:autoSpaceDN w:val="0"/>
        <w:adjustRightInd w:val="0"/>
        <w:spacing w:after="0" w:line="3" w:lineRule="exact"/>
        <w:rPr>
          <w:rFonts w:ascii="Times New Roman" w:hAnsi="Times New Roman" w:cs="Times New Roman"/>
          <w:sz w:val="24"/>
          <w:szCs w:val="24"/>
        </w:rPr>
      </w:pPr>
    </w:p>
    <w:p w:rsidR="00082D5F" w:rsidRDefault="00082D5F">
      <w:pPr>
        <w:widowControl w:val="0"/>
        <w:overflowPunct w:val="0"/>
        <w:autoSpaceDE w:val="0"/>
        <w:autoSpaceDN w:val="0"/>
        <w:adjustRightInd w:val="0"/>
        <w:spacing w:after="0" w:line="265" w:lineRule="auto"/>
        <w:ind w:right="20" w:firstLine="702"/>
        <w:jc w:val="both"/>
        <w:rPr>
          <w:rFonts w:ascii="Times New Roman" w:hAnsi="Times New Roman" w:cs="Times New Roman"/>
          <w:sz w:val="24"/>
          <w:szCs w:val="24"/>
        </w:rPr>
      </w:pPr>
      <w:r>
        <w:rPr>
          <w:rFonts w:ascii="Times New Roman" w:hAnsi="Times New Roman" w:cs="Times New Roman"/>
          <w:color w:val="000000"/>
          <w:sz w:val="26"/>
          <w:szCs w:val="26"/>
        </w:rPr>
        <w:t>Листовка может распространятся в зданиях жилого сектора, зданиях сельских администраций, домоуправлений, жилищно-эксплуатационных контор, управляющие компании, управления ЖКХ (противопожарный уголок, опорный пункт по обучению мерам пожарной безопасности, в домоуправлении - в вестибюле на стендах), тепличных, дачных, садово-огороднических товариществ, дачно-строительных кооперативах.</w:t>
      </w:r>
    </w:p>
    <w:p w:rsidR="00082D5F" w:rsidRDefault="001C57D0" w:rsidP="001C57D0">
      <w:pPr>
        <w:widowControl w:val="0"/>
        <w:overflowPunct w:val="0"/>
        <w:autoSpaceDE w:val="0"/>
        <w:autoSpaceDN w:val="0"/>
        <w:adjustRightInd w:val="0"/>
        <w:spacing w:after="0" w:line="255" w:lineRule="auto"/>
        <w:ind w:right="40" w:firstLine="702"/>
        <w:jc w:val="both"/>
        <w:rPr>
          <w:rFonts w:ascii="Times New Roman" w:hAnsi="Times New Roman" w:cs="Times New Roman"/>
          <w:color w:val="000000"/>
          <w:sz w:val="26"/>
          <w:szCs w:val="26"/>
        </w:rPr>
      </w:pPr>
      <w:r>
        <w:rPr>
          <w:rFonts w:ascii="Times New Roman" w:hAnsi="Times New Roman" w:cs="Times New Roman"/>
          <w:sz w:val="24"/>
          <w:szCs w:val="24"/>
        </w:rPr>
        <w:t xml:space="preserve">В </w:t>
      </w:r>
      <w:r w:rsidR="00082D5F">
        <w:rPr>
          <w:rFonts w:ascii="Times New Roman" w:hAnsi="Times New Roman" w:cs="Times New Roman"/>
          <w:color w:val="000000"/>
          <w:sz w:val="26"/>
          <w:szCs w:val="26"/>
        </w:rPr>
        <w:t xml:space="preserve">вышеуказанных учреждениях и организациях рекомендуется размещать данный вид листовки в следующих местах: информационных стендах, в уголках пожарной безопасности, опорных пунктах. </w:t>
      </w:r>
    </w:p>
    <w:p w:rsidR="00082D5F" w:rsidRDefault="00082D5F">
      <w:pPr>
        <w:widowControl w:val="0"/>
        <w:autoSpaceDE w:val="0"/>
        <w:autoSpaceDN w:val="0"/>
        <w:adjustRightInd w:val="0"/>
        <w:spacing w:after="0" w:line="1" w:lineRule="exact"/>
        <w:rPr>
          <w:rFonts w:ascii="Times New Roman" w:hAnsi="Times New Roman" w:cs="Times New Roman"/>
          <w:color w:val="000000"/>
          <w:sz w:val="26"/>
          <w:szCs w:val="26"/>
        </w:rPr>
      </w:pPr>
    </w:p>
    <w:p w:rsidR="00082D5F" w:rsidRDefault="001C57D0" w:rsidP="001C57D0">
      <w:pPr>
        <w:widowControl w:val="0"/>
        <w:overflowPunct w:val="0"/>
        <w:autoSpaceDE w:val="0"/>
        <w:autoSpaceDN w:val="0"/>
        <w:adjustRightInd w:val="0"/>
        <w:spacing w:after="0" w:line="240" w:lineRule="auto"/>
        <w:ind w:left="704"/>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r w:rsidR="00082D5F">
        <w:rPr>
          <w:rFonts w:ascii="Times New Roman" w:hAnsi="Times New Roman" w:cs="Times New Roman"/>
          <w:color w:val="000000"/>
          <w:sz w:val="26"/>
          <w:szCs w:val="26"/>
        </w:rPr>
        <w:t xml:space="preserve">жилых домах около лифта или на доске объявлений. </w:t>
      </w:r>
    </w:p>
    <w:p w:rsidR="00082D5F" w:rsidRDefault="00082D5F">
      <w:pPr>
        <w:widowControl w:val="0"/>
        <w:autoSpaceDE w:val="0"/>
        <w:autoSpaceDN w:val="0"/>
        <w:adjustRightInd w:val="0"/>
        <w:spacing w:after="0" w:line="19" w:lineRule="exact"/>
        <w:rPr>
          <w:rFonts w:ascii="Times New Roman" w:hAnsi="Times New Roman" w:cs="Times New Roman"/>
          <w:sz w:val="24"/>
          <w:szCs w:val="24"/>
        </w:rPr>
      </w:pPr>
    </w:p>
    <w:p w:rsidR="00082D5F" w:rsidRDefault="00082D5F">
      <w:pPr>
        <w:widowControl w:val="0"/>
        <w:overflowPunct w:val="0"/>
        <w:autoSpaceDE w:val="0"/>
        <w:autoSpaceDN w:val="0"/>
        <w:adjustRightInd w:val="0"/>
        <w:spacing w:after="0" w:line="260" w:lineRule="auto"/>
        <w:ind w:left="720" w:right="5220" w:hanging="4"/>
        <w:rPr>
          <w:rFonts w:ascii="Times New Roman" w:hAnsi="Times New Roman" w:cs="Times New Roman"/>
          <w:sz w:val="24"/>
          <w:szCs w:val="24"/>
        </w:rPr>
      </w:pPr>
      <w:r>
        <w:rPr>
          <w:rFonts w:ascii="Times New Roman" w:hAnsi="Times New Roman" w:cs="Times New Roman"/>
          <w:color w:val="000000"/>
          <w:sz w:val="26"/>
          <w:szCs w:val="26"/>
        </w:rPr>
        <w:t>На городских досках объявлений. На остановочных павильонах.</w:t>
      </w:r>
    </w:p>
    <w:p w:rsidR="00082D5F" w:rsidRDefault="00082D5F">
      <w:pPr>
        <w:widowControl w:val="0"/>
        <w:overflowPunct w:val="0"/>
        <w:autoSpaceDE w:val="0"/>
        <w:autoSpaceDN w:val="0"/>
        <w:adjustRightInd w:val="0"/>
        <w:spacing w:after="0" w:line="260" w:lineRule="auto"/>
        <w:ind w:left="720" w:right="1740" w:hanging="4"/>
        <w:rPr>
          <w:rFonts w:ascii="Times New Roman" w:hAnsi="Times New Roman" w:cs="Times New Roman"/>
          <w:sz w:val="24"/>
          <w:szCs w:val="24"/>
        </w:rPr>
      </w:pPr>
      <w:r>
        <w:rPr>
          <w:rFonts w:ascii="Times New Roman" w:hAnsi="Times New Roman" w:cs="Times New Roman"/>
          <w:color w:val="000000"/>
          <w:sz w:val="26"/>
          <w:szCs w:val="26"/>
        </w:rPr>
        <w:t>На внутренних навесных телевизионных плазменных панелях. На иных информационных табличках, стендах и.т.д.</w:t>
      </w:r>
    </w:p>
    <w:p w:rsidR="00082D5F" w:rsidRDefault="00082D5F">
      <w:pPr>
        <w:widowControl w:val="0"/>
        <w:overflowPunct w:val="0"/>
        <w:autoSpaceDE w:val="0"/>
        <w:autoSpaceDN w:val="0"/>
        <w:adjustRightInd w:val="0"/>
        <w:spacing w:after="0" w:line="261" w:lineRule="auto"/>
        <w:ind w:left="20" w:right="20" w:firstLine="700"/>
        <w:rPr>
          <w:rFonts w:ascii="Times New Roman" w:hAnsi="Times New Roman" w:cs="Times New Roman"/>
          <w:sz w:val="24"/>
          <w:szCs w:val="24"/>
        </w:rPr>
      </w:pPr>
      <w:r>
        <w:rPr>
          <w:rFonts w:ascii="Times New Roman" w:hAnsi="Times New Roman" w:cs="Times New Roman"/>
          <w:color w:val="000000"/>
          <w:sz w:val="26"/>
          <w:szCs w:val="26"/>
        </w:rPr>
        <w:t>Также целесообразно размещение данной листовки на наружных светодиодных панелях.</w:t>
      </w:r>
    </w:p>
    <w:p w:rsidR="00082D5F" w:rsidRDefault="00082D5F">
      <w:pPr>
        <w:widowControl w:val="0"/>
        <w:autoSpaceDE w:val="0"/>
        <w:autoSpaceDN w:val="0"/>
        <w:adjustRightInd w:val="0"/>
        <w:spacing w:after="0" w:line="2" w:lineRule="exact"/>
        <w:rPr>
          <w:rFonts w:ascii="Times New Roman" w:hAnsi="Times New Roman" w:cs="Times New Roman"/>
          <w:sz w:val="24"/>
          <w:szCs w:val="24"/>
        </w:rPr>
      </w:pPr>
    </w:p>
    <w:tbl>
      <w:tblPr>
        <w:tblW w:w="9943" w:type="dxa"/>
        <w:tblInd w:w="20" w:type="dxa"/>
        <w:tblLayout w:type="fixed"/>
        <w:tblCellMar>
          <w:left w:w="0" w:type="dxa"/>
          <w:right w:w="0" w:type="dxa"/>
        </w:tblCellMar>
        <w:tblLook w:val="0000" w:firstRow="0" w:lastRow="0" w:firstColumn="0" w:lastColumn="0" w:noHBand="0" w:noVBand="0"/>
      </w:tblPr>
      <w:tblGrid>
        <w:gridCol w:w="9903"/>
        <w:gridCol w:w="20"/>
        <w:gridCol w:w="20"/>
      </w:tblGrid>
      <w:tr w:rsidR="00082D5F">
        <w:tblPrEx>
          <w:tblCellMar>
            <w:top w:w="0" w:type="dxa"/>
            <w:left w:w="0" w:type="dxa"/>
            <w:bottom w:w="0" w:type="dxa"/>
            <w:right w:w="0" w:type="dxa"/>
          </w:tblCellMar>
        </w:tblPrEx>
        <w:trPr>
          <w:trHeight w:val="338"/>
        </w:trPr>
        <w:tc>
          <w:tcPr>
            <w:tcW w:w="9903" w:type="dxa"/>
            <w:tcBorders>
              <w:top w:val="nil"/>
              <w:left w:val="nil"/>
              <w:bottom w:val="nil"/>
              <w:right w:val="nil"/>
            </w:tcBorders>
            <w:vAlign w:val="bottom"/>
          </w:tcPr>
          <w:p w:rsidR="00082D5F" w:rsidRDefault="00082D5F" w:rsidP="001C57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6"/>
                <w:szCs w:val="26"/>
              </w:rPr>
              <w:t>Целесообразен выпуск в формате календаря для постоянного ношения в</w:t>
            </w:r>
            <w:r w:rsidR="001C57D0">
              <w:rPr>
                <w:rFonts w:ascii="Times New Roman" w:hAnsi="Times New Roman" w:cs="Times New Roman"/>
                <w:color w:val="000000"/>
                <w:sz w:val="26"/>
                <w:szCs w:val="26"/>
              </w:rPr>
              <w:t xml:space="preserve"> </w:t>
            </w:r>
            <w:r>
              <w:rPr>
                <w:rFonts w:ascii="Times New Roman" w:hAnsi="Times New Roman" w:cs="Times New Roman"/>
                <w:color w:val="000000"/>
                <w:sz w:val="26"/>
                <w:szCs w:val="26"/>
              </w:rPr>
              <w:t>виде карточки в портмоне, бумажнике и т.п.</w:t>
            </w:r>
          </w:p>
        </w:tc>
        <w:tc>
          <w:tcPr>
            <w:tcW w:w="20" w:type="dxa"/>
            <w:tcBorders>
              <w:top w:val="nil"/>
              <w:left w:val="nil"/>
              <w:bottom w:val="nil"/>
              <w:right w:val="nil"/>
            </w:tcBorders>
            <w:vAlign w:val="bottom"/>
          </w:tcPr>
          <w:p w:rsidR="00082D5F" w:rsidRDefault="00082D5F" w:rsidP="001C57D0">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82D5F" w:rsidRDefault="00082D5F" w:rsidP="001C57D0">
            <w:pPr>
              <w:widowControl w:val="0"/>
              <w:autoSpaceDE w:val="0"/>
              <w:autoSpaceDN w:val="0"/>
              <w:adjustRightInd w:val="0"/>
              <w:spacing w:after="0" w:line="240" w:lineRule="auto"/>
              <w:rPr>
                <w:rFonts w:ascii="Times New Roman" w:hAnsi="Times New Roman" w:cs="Times New Roman"/>
                <w:sz w:val="2"/>
                <w:szCs w:val="2"/>
              </w:rPr>
            </w:pPr>
          </w:p>
        </w:tc>
      </w:tr>
    </w:tbl>
    <w:p w:rsidR="00082D5F" w:rsidRDefault="00082D5F">
      <w:pPr>
        <w:widowControl w:val="0"/>
        <w:autoSpaceDE w:val="0"/>
        <w:autoSpaceDN w:val="0"/>
        <w:adjustRightInd w:val="0"/>
        <w:spacing w:after="0" w:line="240" w:lineRule="auto"/>
        <w:rPr>
          <w:rFonts w:ascii="Times New Roman" w:hAnsi="Times New Roman" w:cs="Times New Roman"/>
          <w:sz w:val="24"/>
          <w:szCs w:val="24"/>
        </w:rPr>
        <w:sectPr w:rsidR="00082D5F">
          <w:pgSz w:w="12000" w:h="16896"/>
          <w:pgMar w:top="554" w:right="680" w:bottom="1440" w:left="1340" w:header="720" w:footer="720" w:gutter="0"/>
          <w:cols w:space="720" w:equalWidth="0">
            <w:col w:w="9980"/>
          </w:cols>
          <w:noEndnote/>
        </w:sectPr>
      </w:pPr>
    </w:p>
    <w:p w:rsidR="00082D5F" w:rsidRDefault="00082D5F">
      <w:pPr>
        <w:widowControl w:val="0"/>
        <w:autoSpaceDE w:val="0"/>
        <w:autoSpaceDN w:val="0"/>
        <w:adjustRightInd w:val="0"/>
        <w:spacing w:after="0" w:line="200" w:lineRule="exact"/>
        <w:rPr>
          <w:rFonts w:ascii="Times New Roman" w:hAnsi="Times New Roman" w:cs="Times New Roman"/>
          <w:sz w:val="24"/>
          <w:szCs w:val="24"/>
        </w:rPr>
      </w:pPr>
      <w:bookmarkStart w:id="14" w:name="page15"/>
      <w:bookmarkEnd w:id="14"/>
    </w:p>
    <w:p w:rsidR="00082D5F" w:rsidRDefault="00082D5F">
      <w:pPr>
        <w:widowControl w:val="0"/>
        <w:autoSpaceDE w:val="0"/>
        <w:autoSpaceDN w:val="0"/>
        <w:adjustRightInd w:val="0"/>
        <w:spacing w:after="0" w:line="200" w:lineRule="exact"/>
        <w:rPr>
          <w:rFonts w:ascii="Times New Roman" w:hAnsi="Times New Roman" w:cs="Times New Roman"/>
          <w:sz w:val="24"/>
          <w:szCs w:val="24"/>
        </w:rPr>
      </w:pPr>
    </w:p>
    <w:p w:rsidR="00082D5F" w:rsidRDefault="00082D5F">
      <w:pPr>
        <w:widowControl w:val="0"/>
        <w:autoSpaceDE w:val="0"/>
        <w:autoSpaceDN w:val="0"/>
        <w:adjustRightInd w:val="0"/>
        <w:spacing w:after="0" w:line="200" w:lineRule="exact"/>
        <w:rPr>
          <w:rFonts w:ascii="Times New Roman" w:hAnsi="Times New Roman" w:cs="Times New Roman"/>
          <w:sz w:val="24"/>
          <w:szCs w:val="24"/>
        </w:rPr>
      </w:pPr>
    </w:p>
    <w:p w:rsidR="00082D5F" w:rsidRDefault="00082D5F">
      <w:pPr>
        <w:widowControl w:val="0"/>
        <w:autoSpaceDE w:val="0"/>
        <w:autoSpaceDN w:val="0"/>
        <w:adjustRightInd w:val="0"/>
        <w:spacing w:after="0" w:line="200" w:lineRule="exact"/>
        <w:rPr>
          <w:rFonts w:ascii="Times New Roman" w:hAnsi="Times New Roman" w:cs="Times New Roman"/>
          <w:sz w:val="24"/>
          <w:szCs w:val="24"/>
        </w:rPr>
      </w:pPr>
    </w:p>
    <w:p w:rsidR="00082D5F" w:rsidRDefault="00082D5F">
      <w:pPr>
        <w:widowControl w:val="0"/>
        <w:autoSpaceDE w:val="0"/>
        <w:autoSpaceDN w:val="0"/>
        <w:adjustRightInd w:val="0"/>
        <w:spacing w:after="0" w:line="200" w:lineRule="exact"/>
        <w:rPr>
          <w:rFonts w:ascii="Times New Roman" w:hAnsi="Times New Roman" w:cs="Times New Roman"/>
          <w:sz w:val="24"/>
          <w:szCs w:val="24"/>
        </w:rPr>
      </w:pPr>
    </w:p>
    <w:p w:rsidR="00082D5F" w:rsidRDefault="00082D5F">
      <w:pPr>
        <w:widowControl w:val="0"/>
        <w:autoSpaceDE w:val="0"/>
        <w:autoSpaceDN w:val="0"/>
        <w:adjustRightInd w:val="0"/>
        <w:spacing w:after="0" w:line="200" w:lineRule="exact"/>
        <w:rPr>
          <w:rFonts w:ascii="Times New Roman" w:hAnsi="Times New Roman" w:cs="Times New Roman"/>
          <w:sz w:val="24"/>
          <w:szCs w:val="24"/>
        </w:rPr>
      </w:pPr>
    </w:p>
    <w:p w:rsidR="00082D5F" w:rsidRDefault="00082D5F">
      <w:pPr>
        <w:widowControl w:val="0"/>
        <w:autoSpaceDE w:val="0"/>
        <w:autoSpaceDN w:val="0"/>
        <w:adjustRightInd w:val="0"/>
        <w:spacing w:after="0" w:line="200" w:lineRule="exact"/>
        <w:rPr>
          <w:rFonts w:ascii="Times New Roman" w:hAnsi="Times New Roman" w:cs="Times New Roman"/>
          <w:sz w:val="24"/>
          <w:szCs w:val="24"/>
        </w:rPr>
      </w:pPr>
    </w:p>
    <w:p w:rsidR="00082D5F" w:rsidRDefault="00082D5F">
      <w:pPr>
        <w:widowControl w:val="0"/>
        <w:autoSpaceDE w:val="0"/>
        <w:autoSpaceDN w:val="0"/>
        <w:adjustRightInd w:val="0"/>
        <w:spacing w:after="0" w:line="200" w:lineRule="exact"/>
        <w:rPr>
          <w:rFonts w:ascii="Times New Roman" w:hAnsi="Times New Roman" w:cs="Times New Roman"/>
          <w:sz w:val="24"/>
          <w:szCs w:val="24"/>
        </w:rPr>
      </w:pPr>
    </w:p>
    <w:p w:rsidR="00082D5F" w:rsidRDefault="00082D5F">
      <w:pPr>
        <w:widowControl w:val="0"/>
        <w:autoSpaceDE w:val="0"/>
        <w:autoSpaceDN w:val="0"/>
        <w:adjustRightInd w:val="0"/>
        <w:spacing w:after="0" w:line="200" w:lineRule="exact"/>
        <w:rPr>
          <w:rFonts w:ascii="Times New Roman" w:hAnsi="Times New Roman" w:cs="Times New Roman"/>
          <w:sz w:val="24"/>
          <w:szCs w:val="24"/>
        </w:rPr>
      </w:pPr>
    </w:p>
    <w:p w:rsidR="00082D5F" w:rsidRDefault="00082D5F">
      <w:pPr>
        <w:widowControl w:val="0"/>
        <w:autoSpaceDE w:val="0"/>
        <w:autoSpaceDN w:val="0"/>
        <w:adjustRightInd w:val="0"/>
        <w:spacing w:after="0" w:line="200" w:lineRule="exact"/>
        <w:rPr>
          <w:rFonts w:ascii="Times New Roman" w:hAnsi="Times New Roman" w:cs="Times New Roman"/>
          <w:sz w:val="24"/>
          <w:szCs w:val="24"/>
        </w:rPr>
      </w:pPr>
    </w:p>
    <w:p w:rsidR="00082D5F" w:rsidRDefault="00082D5F">
      <w:pPr>
        <w:widowControl w:val="0"/>
        <w:autoSpaceDE w:val="0"/>
        <w:autoSpaceDN w:val="0"/>
        <w:adjustRightInd w:val="0"/>
        <w:spacing w:after="0" w:line="200" w:lineRule="exact"/>
        <w:rPr>
          <w:rFonts w:ascii="Times New Roman" w:hAnsi="Times New Roman" w:cs="Times New Roman"/>
          <w:sz w:val="24"/>
          <w:szCs w:val="24"/>
        </w:rPr>
      </w:pPr>
    </w:p>
    <w:p w:rsidR="00082D5F" w:rsidRDefault="00082D5F">
      <w:pPr>
        <w:widowControl w:val="0"/>
        <w:overflowPunct w:val="0"/>
        <w:autoSpaceDE w:val="0"/>
        <w:autoSpaceDN w:val="0"/>
        <w:adjustRightInd w:val="0"/>
        <w:spacing w:after="0" w:line="328" w:lineRule="auto"/>
        <w:ind w:hanging="10"/>
        <w:rPr>
          <w:rFonts w:ascii="Times New Roman" w:hAnsi="Times New Roman" w:cs="Times New Roman"/>
          <w:sz w:val="24"/>
          <w:szCs w:val="24"/>
        </w:rPr>
      </w:pPr>
    </w:p>
    <w:sectPr w:rsidR="00082D5F">
      <w:type w:val="continuous"/>
      <w:pgSz w:w="16920" w:h="12014" w:orient="landscape"/>
      <w:pgMar w:top="1440" w:right="9060" w:bottom="1440" w:left="1220" w:header="720" w:footer="720" w:gutter="0"/>
      <w:cols w:space="720" w:equalWidth="0">
        <w:col w:w="6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1"/>
      <w:numFmt w:val="bullet"/>
      <w:lvlText w:val="â"/>
      <w:lvlJc w:val="left"/>
      <w:pPr>
        <w:tabs>
          <w:tab w:val="num" w:pos="720"/>
        </w:tabs>
        <w:ind w:left="720" w:hanging="360"/>
      </w:pPr>
    </w:lvl>
    <w:lvl w:ilvl="1" w:tplc="000012D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53C"/>
    <w:multiLevelType w:val="hybridMultilevel"/>
    <w:tmpl w:val="00007E87"/>
    <w:lvl w:ilvl="0" w:tplc="0000390C">
      <w:start w:val="2"/>
      <w:numFmt w:val="decimal"/>
      <w:lvlText w:val="1.%1."/>
      <w:lvlJc w:val="left"/>
      <w:pPr>
        <w:tabs>
          <w:tab w:val="num" w:pos="720"/>
        </w:tabs>
        <w:ind w:left="720" w:hanging="360"/>
      </w:pPr>
      <w:rPr>
        <w:rFonts w:cs="Times New Roman"/>
      </w:rPr>
    </w:lvl>
    <w:lvl w:ilvl="1" w:tplc="00000F3E">
      <w:start w:val="1"/>
      <w:numFmt w:val="bullet"/>
      <w:lvlText w:val="è"/>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A49"/>
    <w:multiLevelType w:val="hybridMultilevel"/>
    <w:tmpl w:val="00005F32"/>
    <w:lvl w:ilvl="0" w:tplc="00003BF6">
      <w:start w:val="1"/>
      <w:numFmt w:val="bullet"/>
      <w:lvlText w:val="è"/>
      <w:lvlJc w:val="left"/>
      <w:pPr>
        <w:tabs>
          <w:tab w:val="num" w:pos="720"/>
        </w:tabs>
        <w:ind w:left="720" w:hanging="360"/>
      </w:pPr>
    </w:lvl>
    <w:lvl w:ilvl="1" w:tplc="00003A9E">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E1F"/>
    <w:multiLevelType w:val="hybridMultilevel"/>
    <w:tmpl w:val="00006E5D"/>
    <w:lvl w:ilvl="0" w:tplc="00001AD4">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260D"/>
    <w:multiLevelType w:val="hybridMultilevel"/>
    <w:tmpl w:val="00006B89"/>
    <w:lvl w:ilvl="0" w:tplc="0000030A">
      <w:start w:val="1"/>
      <w:numFmt w:val="bullet"/>
      <w:lvlText w:val="-"/>
      <w:lvlJc w:val="left"/>
      <w:pPr>
        <w:tabs>
          <w:tab w:val="num" w:pos="720"/>
        </w:tabs>
        <w:ind w:left="720" w:hanging="360"/>
      </w:pPr>
    </w:lvl>
    <w:lvl w:ilvl="1" w:tplc="0000301C">
      <w:start w:val="13"/>
      <w:numFmt w:val="decimal"/>
      <w:lvlText w:val="%2."/>
      <w:lvlJc w:val="left"/>
      <w:pPr>
        <w:tabs>
          <w:tab w:val="num" w:pos="1440"/>
        </w:tabs>
        <w:ind w:left="1440" w:hanging="360"/>
      </w:pPr>
      <w:rPr>
        <w:rFonts w:cs="Times New Roman"/>
      </w:rPr>
    </w:lvl>
    <w:lvl w:ilvl="2" w:tplc="00000BDB">
      <w:start w:val="18"/>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26A6"/>
    <w:multiLevelType w:val="hybridMultilevel"/>
    <w:tmpl w:val="0000701F"/>
    <w:lvl w:ilvl="0" w:tplc="00005D03">
      <w:start w:val="1"/>
      <w:numFmt w:val="bullet"/>
      <w:lvlText w:val="è"/>
      <w:lvlJc w:val="left"/>
      <w:pPr>
        <w:tabs>
          <w:tab w:val="num" w:pos="502"/>
        </w:tabs>
        <w:ind w:left="502" w:hanging="360"/>
      </w:pPr>
    </w:lvl>
    <w:lvl w:ilvl="1" w:tplc="00007A5A">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2C3B"/>
    <w:multiLevelType w:val="hybridMultilevel"/>
    <w:tmpl w:val="000015A1"/>
    <w:lvl w:ilvl="0" w:tplc="0000542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2E40"/>
    <w:multiLevelType w:val="hybridMultilevel"/>
    <w:tmpl w:val="00001366"/>
    <w:lvl w:ilvl="0" w:tplc="00001CD0">
      <w:start w:val="1"/>
      <w:numFmt w:val="bullet"/>
      <w:lvlText w:val="è"/>
      <w:lvlJc w:val="left"/>
      <w:pPr>
        <w:tabs>
          <w:tab w:val="num" w:pos="720"/>
        </w:tabs>
        <w:ind w:left="720" w:hanging="360"/>
      </w:pPr>
    </w:lvl>
    <w:lvl w:ilvl="1" w:tplc="0000366B">
      <w:start w:val="3"/>
      <w:numFmt w:val="decimal"/>
      <w:lvlText w:val="%2."/>
      <w:lvlJc w:val="left"/>
      <w:pPr>
        <w:tabs>
          <w:tab w:val="num" w:pos="1440"/>
        </w:tabs>
        <w:ind w:left="1440" w:hanging="360"/>
      </w:pPr>
      <w:rPr>
        <w:rFonts w:cs="Times New Roman"/>
      </w:rPr>
    </w:lvl>
    <w:lvl w:ilvl="2" w:tplc="000066C4">
      <w:start w:val="8"/>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409D"/>
    <w:multiLevelType w:val="hybridMultilevel"/>
    <w:tmpl w:val="000012E1"/>
    <w:lvl w:ilvl="0" w:tplc="0000798B">
      <w:start w:val="1"/>
      <w:numFmt w:val="bullet"/>
      <w:lvlText w:val="Â"/>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4230"/>
    <w:multiLevelType w:val="hybridMultilevel"/>
    <w:tmpl w:val="00007EB7"/>
    <w:lvl w:ilvl="0" w:tplc="00006032">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4CAD"/>
    <w:multiLevelType w:val="hybridMultilevel"/>
    <w:tmpl w:val="0000314F"/>
    <w:lvl w:ilvl="0" w:tplc="00005E14">
      <w:start w:val="1"/>
      <w:numFmt w:val="bullet"/>
      <w:lvlText w:val="è"/>
      <w:lvlJc w:val="left"/>
      <w:pPr>
        <w:tabs>
          <w:tab w:val="num" w:pos="720"/>
        </w:tabs>
        <w:ind w:left="720" w:hanging="360"/>
      </w:pPr>
    </w:lvl>
    <w:lvl w:ilvl="1" w:tplc="00004DF2">
      <w:start w:val="1"/>
      <w:numFmt w:val="decimal"/>
      <w:lvlText w:val="%2."/>
      <w:lvlJc w:val="left"/>
      <w:pPr>
        <w:tabs>
          <w:tab w:val="num" w:pos="1440"/>
        </w:tabs>
        <w:ind w:left="1440" w:hanging="360"/>
      </w:pPr>
      <w:rPr>
        <w:rFonts w:cs="Times New Roman"/>
      </w:rPr>
    </w:lvl>
    <w:lvl w:ilvl="2" w:tplc="00004944">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4DB7"/>
    <w:multiLevelType w:val="hybridMultilevel"/>
    <w:tmpl w:val="00001547"/>
    <w:lvl w:ilvl="0" w:tplc="000054D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4DC8"/>
    <w:multiLevelType w:val="hybridMultilevel"/>
    <w:tmpl w:val="00006443"/>
    <w:lvl w:ilvl="0" w:tplc="000066BB">
      <w:start w:val="1"/>
      <w:numFmt w:val="bullet"/>
      <w:lvlText w:val="ê"/>
      <w:lvlJc w:val="left"/>
      <w:pPr>
        <w:tabs>
          <w:tab w:val="num" w:pos="720"/>
        </w:tabs>
        <w:ind w:left="720" w:hanging="360"/>
      </w:pPr>
    </w:lvl>
    <w:lvl w:ilvl="1" w:tplc="0000428B">
      <w:start w:val="1"/>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56AE"/>
    <w:multiLevelType w:val="hybridMultilevel"/>
    <w:tmpl w:val="00000732"/>
    <w:lvl w:ilvl="0" w:tplc="00000120">
      <w:start w:val="21"/>
      <w:numFmt w:val="decimal"/>
      <w:lvlText w:val="%1."/>
      <w:lvlJc w:val="left"/>
      <w:pPr>
        <w:tabs>
          <w:tab w:val="num" w:pos="720"/>
        </w:tabs>
        <w:ind w:left="720" w:hanging="360"/>
      </w:pPr>
      <w:rPr>
        <w:rFonts w:cs="Times New Roman"/>
      </w:rPr>
    </w:lvl>
    <w:lvl w:ilvl="1" w:tplc="0000759A">
      <w:start w:val="2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5878"/>
    <w:multiLevelType w:val="hybridMultilevel"/>
    <w:tmpl w:val="00006B36"/>
    <w:lvl w:ilvl="0" w:tplc="00005CFD">
      <w:start w:val="1"/>
      <w:numFmt w:val="bullet"/>
      <w:lvlText w:val="è"/>
      <w:lvlJc w:val="left"/>
      <w:pPr>
        <w:tabs>
          <w:tab w:val="num" w:pos="720"/>
        </w:tabs>
        <w:ind w:left="720" w:hanging="360"/>
      </w:pPr>
    </w:lvl>
    <w:lvl w:ilvl="1" w:tplc="00003E12">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63CB"/>
    <w:multiLevelType w:val="hybridMultilevel"/>
    <w:tmpl w:val="00006BFC"/>
    <w:lvl w:ilvl="0" w:tplc="00007F96">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6784"/>
    <w:multiLevelType w:val="hybridMultilevel"/>
    <w:tmpl w:val="00004AE1"/>
    <w:lvl w:ilvl="0" w:tplc="00003D6C">
      <w:start w:val="1"/>
      <w:numFmt w:val="bullet"/>
      <w:lvlText w:val="ñ"/>
      <w:lvlJc w:val="left"/>
      <w:pPr>
        <w:tabs>
          <w:tab w:val="num" w:pos="720"/>
        </w:tabs>
        <w:ind w:left="720" w:hanging="360"/>
      </w:pPr>
    </w:lvl>
    <w:lvl w:ilvl="1" w:tplc="00002CD6">
      <w:start w:val="1"/>
      <w:numFmt w:val="bullet"/>
      <w:lvlText w:val="Ê"/>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6DF1"/>
    <w:multiLevelType w:val="hybridMultilevel"/>
    <w:tmpl w:val="00005AF1"/>
    <w:lvl w:ilvl="0" w:tplc="000041BB">
      <w:start w:val="2"/>
      <w:numFmt w:val="decimal"/>
      <w:lvlText w:val="%1."/>
      <w:lvlJc w:val="left"/>
      <w:pPr>
        <w:tabs>
          <w:tab w:val="num" w:pos="720"/>
        </w:tabs>
        <w:ind w:left="720" w:hanging="360"/>
      </w:pPr>
      <w:rPr>
        <w:rFonts w:cs="Times New Roman"/>
      </w:rPr>
    </w:lvl>
    <w:lvl w:ilvl="1" w:tplc="000026E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72AE"/>
    <w:multiLevelType w:val="hybridMultilevel"/>
    <w:tmpl w:val="00006952"/>
    <w:lvl w:ilvl="0" w:tplc="00005F90">
      <w:start w:val="1"/>
      <w:numFmt w:val="decimal"/>
      <w:lvlText w:val="%1"/>
      <w:lvlJc w:val="left"/>
      <w:pPr>
        <w:tabs>
          <w:tab w:val="num" w:pos="720"/>
        </w:tabs>
        <w:ind w:left="720" w:hanging="360"/>
      </w:pPr>
      <w:rPr>
        <w:rFonts w:cs="Times New Roman"/>
      </w:rPr>
    </w:lvl>
    <w:lvl w:ilvl="1" w:tplc="000016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767D"/>
    <w:multiLevelType w:val="hybridMultilevel"/>
    <w:tmpl w:val="00004509"/>
    <w:lvl w:ilvl="0" w:tplc="00001238">
      <w:start w:val="1"/>
      <w:numFmt w:val="bullet"/>
      <w:lvlText w:val="è"/>
      <w:lvlJc w:val="left"/>
      <w:pPr>
        <w:tabs>
          <w:tab w:val="num" w:pos="720"/>
        </w:tabs>
        <w:ind w:left="720" w:hanging="360"/>
      </w:pPr>
    </w:lvl>
    <w:lvl w:ilvl="1" w:tplc="00003B25">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797D"/>
    <w:multiLevelType w:val="hybridMultilevel"/>
    <w:tmpl w:val="00005F49"/>
    <w:lvl w:ilvl="0" w:tplc="00000DDC">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7FF5"/>
    <w:multiLevelType w:val="hybridMultilevel"/>
    <w:tmpl w:val="00004E45"/>
    <w:lvl w:ilvl="0" w:tplc="0000323B">
      <w:start w:val="1"/>
      <w:numFmt w:val="bullet"/>
      <w:lvlText w:val="-"/>
      <w:lvlJc w:val="left"/>
      <w:pPr>
        <w:tabs>
          <w:tab w:val="num" w:pos="720"/>
        </w:tabs>
        <w:ind w:left="720" w:hanging="360"/>
      </w:pPr>
    </w:lvl>
    <w:lvl w:ilvl="1" w:tplc="00002213">
      <w:start w:val="1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22"/>
  </w:num>
  <w:num w:numId="3">
    <w:abstractNumId w:val="24"/>
  </w:num>
  <w:num w:numId="4">
    <w:abstractNumId w:val="23"/>
  </w:num>
  <w:num w:numId="5">
    <w:abstractNumId w:val="2"/>
  </w:num>
  <w:num w:numId="6">
    <w:abstractNumId w:val="3"/>
  </w:num>
  <w:num w:numId="7">
    <w:abstractNumId w:val="1"/>
  </w:num>
  <w:num w:numId="8">
    <w:abstractNumId w:val="15"/>
  </w:num>
  <w:num w:numId="9">
    <w:abstractNumId w:val="17"/>
  </w:num>
  <w:num w:numId="10">
    <w:abstractNumId w:val="11"/>
  </w:num>
  <w:num w:numId="11">
    <w:abstractNumId w:val="18"/>
  </w:num>
  <w:num w:numId="12">
    <w:abstractNumId w:val="8"/>
  </w:num>
  <w:num w:numId="13">
    <w:abstractNumId w:val="25"/>
  </w:num>
  <w:num w:numId="14">
    <w:abstractNumId w:val="5"/>
  </w:num>
  <w:num w:numId="15">
    <w:abstractNumId w:val="21"/>
  </w:num>
  <w:num w:numId="16">
    <w:abstractNumId w:val="27"/>
  </w:num>
  <w:num w:numId="17">
    <w:abstractNumId w:val="7"/>
  </w:num>
  <w:num w:numId="18">
    <w:abstractNumId w:val="19"/>
  </w:num>
  <w:num w:numId="19">
    <w:abstractNumId w:val="6"/>
  </w:num>
  <w:num w:numId="20">
    <w:abstractNumId w:val="20"/>
  </w:num>
  <w:num w:numId="21">
    <w:abstractNumId w:val="4"/>
  </w:num>
  <w:num w:numId="22">
    <w:abstractNumId w:val="26"/>
  </w:num>
  <w:num w:numId="23">
    <w:abstractNumId w:val="16"/>
  </w:num>
  <w:num w:numId="24">
    <w:abstractNumId w:val="10"/>
  </w:num>
  <w:num w:numId="25">
    <w:abstractNumId w:val="14"/>
  </w:num>
  <w:num w:numId="26">
    <w:abstractNumId w:val="9"/>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BFC"/>
    <w:rsid w:val="00082D5F"/>
    <w:rsid w:val="000C58FD"/>
    <w:rsid w:val="00107DEA"/>
    <w:rsid w:val="00120E1A"/>
    <w:rsid w:val="00127124"/>
    <w:rsid w:val="001C57D0"/>
    <w:rsid w:val="002C7506"/>
    <w:rsid w:val="00375222"/>
    <w:rsid w:val="003830C8"/>
    <w:rsid w:val="00387631"/>
    <w:rsid w:val="003B0F35"/>
    <w:rsid w:val="003E749E"/>
    <w:rsid w:val="00445484"/>
    <w:rsid w:val="00485A37"/>
    <w:rsid w:val="004D4BDB"/>
    <w:rsid w:val="004E3BFC"/>
    <w:rsid w:val="006C1418"/>
    <w:rsid w:val="006C57FB"/>
    <w:rsid w:val="00751BDA"/>
    <w:rsid w:val="00791F81"/>
    <w:rsid w:val="007928D4"/>
    <w:rsid w:val="00846846"/>
    <w:rsid w:val="00854C43"/>
    <w:rsid w:val="0088473F"/>
    <w:rsid w:val="00901185"/>
    <w:rsid w:val="00952CCA"/>
    <w:rsid w:val="00956F19"/>
    <w:rsid w:val="00996330"/>
    <w:rsid w:val="009B4389"/>
    <w:rsid w:val="00A011B4"/>
    <w:rsid w:val="00A149DA"/>
    <w:rsid w:val="00B17C76"/>
    <w:rsid w:val="00BD6015"/>
    <w:rsid w:val="00C50B37"/>
    <w:rsid w:val="00CA5065"/>
    <w:rsid w:val="00CC32DE"/>
    <w:rsid w:val="00CE38A0"/>
    <w:rsid w:val="00D2379E"/>
    <w:rsid w:val="00DE04BD"/>
    <w:rsid w:val="00E131AF"/>
    <w:rsid w:val="00E22517"/>
    <w:rsid w:val="00E9288C"/>
    <w:rsid w:val="00F16E4A"/>
    <w:rsid w:val="00F27F06"/>
    <w:rsid w:val="00F4663C"/>
    <w:rsid w:val="00FB19FF"/>
    <w:rsid w:val="00FD1DD5"/>
    <w:rsid w:val="00FE1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6999FAE-156E-4CA4-81FE-8C5AE6BD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4159</Words>
  <Characters>23712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по ЧС при Правительстве РБ</Company>
  <LinksUpToDate>false</LinksUpToDate>
  <CharactersWithSpaces>27816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gulnazg</dc:creator>
  <cp:keywords/>
  <dc:description/>
  <cp:lastModifiedBy>PC</cp:lastModifiedBy>
  <cp:revision>2</cp:revision>
  <dcterms:created xsi:type="dcterms:W3CDTF">2018-02-08T11:12:00Z</dcterms:created>
  <dcterms:modified xsi:type="dcterms:W3CDTF">2018-02-08T11:12:00Z</dcterms:modified>
</cp:coreProperties>
</file>