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685"/>
        <w:gridCol w:w="2835"/>
        <w:gridCol w:w="3260"/>
      </w:tblGrid>
      <w:tr w:rsidR="00FB219C" w:rsidTr="00FB219C">
        <w:trPr>
          <w:trHeight w:val="1904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Республикаһының Хәйбулла районы</w:t>
            </w:r>
          </w:p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районының</w:t>
            </w:r>
          </w:p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Яңы Ергән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әһе Советы</w:t>
            </w:r>
          </w:p>
          <w:p w:rsidR="00FB219C" w:rsidRDefault="00FB219C">
            <w:pPr>
              <w:jc w:val="center"/>
              <w:rPr>
                <w:szCs w:val="24"/>
              </w:rPr>
            </w:pPr>
          </w:p>
          <w:p w:rsidR="00FB219C" w:rsidRDefault="00FB219C">
            <w:pPr>
              <w:jc w:val="center"/>
              <w:rPr>
                <w:lang w:val="sq-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219C" w:rsidRDefault="00FB219C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016000" cy="114681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19C" w:rsidRDefault="00FB219C">
            <w:pPr>
              <w:ind w:left="-108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B219C" w:rsidRDefault="00FB21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B219C" w:rsidRDefault="00FB219C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FB219C" w:rsidRDefault="00FB219C" w:rsidP="00FB21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219C" w:rsidRDefault="00FB219C" w:rsidP="00FB2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 Р А 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B219C" w:rsidRDefault="00FB219C" w:rsidP="00FB219C">
      <w:pPr>
        <w:pStyle w:val="ConsNormal"/>
        <w:ind w:right="0" w:firstLine="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FB219C" w:rsidRDefault="00FB219C" w:rsidP="00FB219C">
      <w:pPr>
        <w:ind w:right="-27"/>
        <w:jc w:val="both"/>
        <w:rPr>
          <w:sz w:val="26"/>
          <w:szCs w:val="26"/>
        </w:rPr>
      </w:pPr>
    </w:p>
    <w:p w:rsidR="00FB219C" w:rsidRDefault="00FB219C" w:rsidP="00FB21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отчете главы сельского поселения  </w:t>
      </w:r>
      <w:proofErr w:type="spellStart"/>
      <w:r>
        <w:rPr>
          <w:b/>
          <w:color w:val="000000"/>
          <w:sz w:val="28"/>
          <w:szCs w:val="28"/>
        </w:rPr>
        <w:t>Новозирганский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 </w:t>
      </w:r>
      <w:proofErr w:type="spellStart"/>
      <w:r>
        <w:rPr>
          <w:b/>
          <w:color w:val="000000"/>
          <w:sz w:val="28"/>
          <w:szCs w:val="28"/>
        </w:rPr>
        <w:t>Новозирганский</w:t>
      </w:r>
      <w:proofErr w:type="spellEnd"/>
      <w:r>
        <w:rPr>
          <w:b/>
          <w:color w:val="000000"/>
          <w:sz w:val="28"/>
          <w:szCs w:val="28"/>
        </w:rPr>
        <w:t xml:space="preserve">  сельсовет </w:t>
      </w:r>
    </w:p>
    <w:p w:rsidR="00FB219C" w:rsidRDefault="00FB219C" w:rsidP="00FB219C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>за 2018 год</w:t>
      </w:r>
    </w:p>
    <w:p w:rsidR="00FB219C" w:rsidRDefault="00FB219C" w:rsidP="00FB219C">
      <w:pPr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Заслушав отчет главы </w:t>
      </w:r>
      <w:r>
        <w:rPr>
          <w:color w:val="000000"/>
          <w:sz w:val="28"/>
          <w:szCs w:val="28"/>
        </w:rPr>
        <w:t xml:space="preserve">сельского поселения 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>
        <w:rPr>
          <w:color w:val="000000"/>
          <w:sz w:val="28"/>
          <w:szCs w:val="28"/>
        </w:rPr>
        <w:t xml:space="preserve">   сельсовет о результатах своей деятельности и деятельности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>
        <w:rPr>
          <w:color w:val="000000"/>
          <w:sz w:val="28"/>
          <w:szCs w:val="28"/>
        </w:rPr>
        <w:t xml:space="preserve"> сельсовет за 2018 год</w:t>
      </w:r>
      <w:r>
        <w:rPr>
          <w:sz w:val="28"/>
          <w:szCs w:val="28"/>
        </w:rPr>
        <w:t xml:space="preserve">, 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решил:</w:t>
      </w:r>
    </w:p>
    <w:p w:rsidR="00FB219C" w:rsidRDefault="00FB219C" w:rsidP="00FB2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главы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>
        <w:rPr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>
        <w:rPr>
          <w:color w:val="000000"/>
          <w:sz w:val="28"/>
          <w:szCs w:val="28"/>
        </w:rPr>
        <w:t xml:space="preserve"> сельсовет за 2018 год</w:t>
      </w:r>
      <w:r>
        <w:rPr>
          <w:sz w:val="28"/>
          <w:szCs w:val="28"/>
        </w:rPr>
        <w:t xml:space="preserve"> принять к сведению.</w:t>
      </w:r>
    </w:p>
    <w:p w:rsidR="00FB219C" w:rsidRDefault="00FB219C" w:rsidP="00FB2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Деятельность Администрации</w:t>
      </w:r>
      <w:r>
        <w:rPr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>
        <w:rPr>
          <w:color w:val="000000"/>
          <w:sz w:val="28"/>
          <w:szCs w:val="28"/>
        </w:rPr>
        <w:t xml:space="preserve"> сельсовет за 2018 год</w:t>
      </w:r>
      <w:r>
        <w:rPr>
          <w:sz w:val="28"/>
          <w:szCs w:val="28"/>
        </w:rPr>
        <w:t xml:space="preserve">   признать удовлетворительной. </w:t>
      </w:r>
    </w:p>
    <w:p w:rsidR="00FB219C" w:rsidRDefault="00FB219C" w:rsidP="00FB21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3.Обнародовать настоящее решение путём размещения на официальных стендах Администрации сельского поселения.  </w:t>
      </w:r>
    </w:p>
    <w:p w:rsidR="00FB219C" w:rsidRPr="00FB219C" w:rsidRDefault="00FB219C" w:rsidP="00FB219C">
      <w:pPr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4. Настоящее решение вступает в силу со дня подписания.    </w:t>
      </w:r>
    </w:p>
    <w:p w:rsidR="00FB219C" w:rsidRDefault="00FB219C" w:rsidP="00FB219C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FB219C" w:rsidRDefault="00FB219C" w:rsidP="00FB219C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Совета, </w:t>
      </w:r>
    </w:p>
    <w:p w:rsidR="00FB219C" w:rsidRDefault="00FB219C" w:rsidP="00FB21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депутат от избирательного округа № 2</w:t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Рисбаева</w:t>
      </w:r>
      <w:proofErr w:type="spellEnd"/>
      <w:r>
        <w:rPr>
          <w:sz w:val="28"/>
          <w:szCs w:val="28"/>
        </w:rPr>
        <w:t xml:space="preserve"> Г.А.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219C" w:rsidRDefault="00FB219C" w:rsidP="00FB219C">
      <w:pPr>
        <w:spacing w:after="0" w:line="240" w:lineRule="auto"/>
        <w:rPr>
          <w:szCs w:val="24"/>
        </w:rPr>
      </w:pPr>
      <w:r>
        <w:t xml:space="preserve"> </w:t>
      </w:r>
      <w:r>
        <w:rPr>
          <w:szCs w:val="24"/>
        </w:rPr>
        <w:t xml:space="preserve"> 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 xml:space="preserve">овый </w:t>
      </w:r>
      <w:proofErr w:type="spellStart"/>
      <w:r>
        <w:rPr>
          <w:szCs w:val="24"/>
        </w:rPr>
        <w:t>Зирган</w:t>
      </w:r>
      <w:proofErr w:type="spellEnd"/>
    </w:p>
    <w:p w:rsidR="00FB219C" w:rsidRDefault="00FB219C" w:rsidP="00FB219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14 февраля 2019 года</w:t>
      </w:r>
    </w:p>
    <w:p w:rsidR="00FB219C" w:rsidRDefault="00FB219C" w:rsidP="00FB219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- № 35/103.</w:t>
      </w:r>
    </w:p>
    <w:p w:rsidR="002C4303" w:rsidRDefault="002C4303"/>
    <w:sectPr w:rsidR="002C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FB219C"/>
    <w:rsid w:val="002C4303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9C"/>
    <w:pPr>
      <w:spacing w:after="0" w:line="240" w:lineRule="auto"/>
    </w:pPr>
  </w:style>
  <w:style w:type="paragraph" w:customStyle="1" w:styleId="ConsNormal">
    <w:name w:val="ConsNormal"/>
    <w:rsid w:val="00FB219C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2019-03-16T07:11:00Z</dcterms:created>
  <dcterms:modified xsi:type="dcterms:W3CDTF">2019-03-16T07:11:00Z</dcterms:modified>
</cp:coreProperties>
</file>