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B365E9" w:rsidTr="00B365E9">
        <w:trPr>
          <w:gridAfter w:val="1"/>
          <w:wAfter w:w="23" w:type="dxa"/>
          <w:trHeight w:val="1837"/>
        </w:trPr>
        <w:tc>
          <w:tcPr>
            <w:tcW w:w="4579" w:type="dxa"/>
            <w:tcBorders>
              <w:top w:val="nil"/>
              <w:left w:val="nil"/>
              <w:bottom w:val="double" w:sz="12" w:space="0" w:color="auto"/>
              <w:right w:val="nil"/>
            </w:tcBorders>
            <w:hideMark/>
          </w:tcPr>
          <w:p w:rsidR="00B365E9" w:rsidRDefault="00B365E9">
            <w:pPr>
              <w:pStyle w:val="a7"/>
              <w:spacing w:line="276" w:lineRule="auto"/>
            </w:pPr>
            <w:r>
              <w:t>Башкортостан Республика</w:t>
            </w:r>
            <w:r>
              <w:rPr>
                <w:rFonts w:ascii="Arial" w:hAnsi="Arial" w:cs="Arial"/>
              </w:rPr>
              <w:t>һ</w:t>
            </w:r>
            <w:r>
              <w:rPr>
                <w:rFonts w:ascii="Calibri" w:hAnsi="Calibri" w:cs="Calibri"/>
              </w:rPr>
              <w:t>ыны</w:t>
            </w:r>
            <w:r>
              <w:rPr>
                <w:rFonts w:ascii="Arial" w:hAnsi="Arial" w:cs="Arial"/>
              </w:rPr>
              <w:t>ң</w:t>
            </w:r>
            <w:r>
              <w:t xml:space="preserve"> </w:t>
            </w:r>
          </w:p>
          <w:p w:rsidR="00B365E9" w:rsidRDefault="00B365E9">
            <w:pPr>
              <w:pStyle w:val="a7"/>
              <w:spacing w:line="276" w:lineRule="auto"/>
            </w:pPr>
            <w:r>
              <w:t>Хәйбулла районы</w:t>
            </w:r>
          </w:p>
          <w:p w:rsidR="00B365E9" w:rsidRDefault="00B365E9">
            <w:pPr>
              <w:pStyle w:val="a7"/>
              <w:spacing w:line="276" w:lineRule="auto"/>
            </w:pPr>
            <w:r>
              <w:t xml:space="preserve"> </w:t>
            </w:r>
            <w:proofErr w:type="spellStart"/>
            <w:r>
              <w:t>муниципаль</w:t>
            </w:r>
            <w:proofErr w:type="spellEnd"/>
            <w:r>
              <w:t xml:space="preserve"> районының </w:t>
            </w:r>
          </w:p>
          <w:p w:rsidR="00B365E9" w:rsidRDefault="00B365E9">
            <w:pPr>
              <w:pStyle w:val="a7"/>
              <w:spacing w:line="276" w:lineRule="auto"/>
            </w:pPr>
            <w:r>
              <w:t xml:space="preserve">Яңы Ергән </w:t>
            </w:r>
            <w:proofErr w:type="spellStart"/>
            <w:r>
              <w:t>ауыл</w:t>
            </w:r>
            <w:proofErr w:type="spellEnd"/>
            <w:r>
              <w:t xml:space="preserve"> советы</w:t>
            </w:r>
          </w:p>
          <w:p w:rsidR="00B365E9" w:rsidRDefault="00B365E9">
            <w:pPr>
              <w:pStyle w:val="a7"/>
              <w:spacing w:line="276" w:lineRule="auto"/>
            </w:pPr>
            <w:proofErr w:type="spellStart"/>
            <w:r>
              <w:t>ауыл</w:t>
            </w:r>
            <w:proofErr w:type="spellEnd"/>
            <w:r>
              <w:t xml:space="preserve"> билә</w:t>
            </w:r>
            <w:proofErr w:type="gramStart"/>
            <w:r>
              <w:t>м</w:t>
            </w:r>
            <w:proofErr w:type="gramEnd"/>
            <w:r>
              <w:t>әһе хакимиәте</w:t>
            </w:r>
          </w:p>
        </w:tc>
        <w:tc>
          <w:tcPr>
            <w:tcW w:w="1288" w:type="dxa"/>
            <w:tcBorders>
              <w:top w:val="nil"/>
              <w:left w:val="nil"/>
              <w:bottom w:val="double" w:sz="12" w:space="0" w:color="auto"/>
              <w:right w:val="nil"/>
            </w:tcBorders>
            <w:hideMark/>
          </w:tcPr>
          <w:p w:rsidR="00B365E9" w:rsidRDefault="00B365E9">
            <w:pPr>
              <w:jc w:val="center"/>
              <w:rPr>
                <w:noProof/>
                <w:lang w:eastAsia="en-US"/>
              </w:rPr>
            </w:pPr>
            <w:r>
              <w:rPr>
                <w:noProof/>
              </w:rPr>
              <w:drawing>
                <wp:inline distT="0" distB="0" distL="0" distR="0">
                  <wp:extent cx="7048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4850" cy="895350"/>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B365E9" w:rsidRDefault="00B365E9">
            <w:pPr>
              <w:pStyle w:val="a7"/>
              <w:spacing w:line="276" w:lineRule="auto"/>
              <w:ind w:firstLine="57"/>
            </w:pPr>
            <w:r>
              <w:t xml:space="preserve">Администрация сельского поселения </w:t>
            </w:r>
            <w:proofErr w:type="spellStart"/>
            <w:r>
              <w:t>Новозирганский</w:t>
            </w:r>
            <w:proofErr w:type="spellEnd"/>
            <w:r>
              <w:t xml:space="preserve"> сельсовет</w:t>
            </w:r>
          </w:p>
          <w:p w:rsidR="00B365E9" w:rsidRDefault="00B365E9">
            <w:pPr>
              <w:pStyle w:val="a7"/>
              <w:tabs>
                <w:tab w:val="left" w:pos="4166"/>
              </w:tabs>
              <w:spacing w:line="276" w:lineRule="auto"/>
              <w:ind w:firstLine="229"/>
            </w:pPr>
            <w:r>
              <w:t>муниципального района</w:t>
            </w:r>
          </w:p>
          <w:p w:rsidR="00B365E9" w:rsidRDefault="00B365E9">
            <w:pPr>
              <w:pStyle w:val="a7"/>
              <w:tabs>
                <w:tab w:val="left" w:pos="4166"/>
              </w:tabs>
              <w:spacing w:line="276" w:lineRule="auto"/>
              <w:ind w:firstLine="229"/>
            </w:pPr>
            <w:proofErr w:type="spellStart"/>
            <w:r>
              <w:t>Хайбуллинский</w:t>
            </w:r>
            <w:proofErr w:type="spellEnd"/>
            <w:r>
              <w:t xml:space="preserve"> район</w:t>
            </w:r>
          </w:p>
          <w:p w:rsidR="00B365E9" w:rsidRDefault="00B365E9">
            <w:pPr>
              <w:pStyle w:val="a7"/>
              <w:tabs>
                <w:tab w:val="left" w:pos="4166"/>
              </w:tabs>
              <w:spacing w:line="276" w:lineRule="auto"/>
              <w:ind w:firstLine="229"/>
            </w:pPr>
            <w:r>
              <w:t>Республики Башкортостан</w:t>
            </w:r>
          </w:p>
        </w:tc>
      </w:tr>
      <w:tr w:rsidR="00B365E9" w:rsidRPr="00B365E9" w:rsidTr="00B365E9">
        <w:trPr>
          <w:trHeight w:val="70"/>
        </w:trPr>
        <w:tc>
          <w:tcPr>
            <w:tcW w:w="4579" w:type="dxa"/>
            <w:tcBorders>
              <w:top w:val="nil"/>
              <w:left w:val="nil"/>
              <w:bottom w:val="nil"/>
              <w:right w:val="nil"/>
            </w:tcBorders>
            <w:vAlign w:val="center"/>
            <w:hideMark/>
          </w:tcPr>
          <w:p w:rsidR="00B365E9" w:rsidRPr="00B365E9" w:rsidRDefault="00B365E9">
            <w:pPr>
              <w:pStyle w:val="a7"/>
              <w:spacing w:line="276" w:lineRule="auto"/>
              <w:ind w:left="-107"/>
              <w:rPr>
                <w:sz w:val="24"/>
                <w:szCs w:val="24"/>
              </w:rPr>
            </w:pPr>
            <w:r w:rsidRPr="00B365E9">
              <w:rPr>
                <w:b/>
                <w:caps/>
                <w:sz w:val="24"/>
                <w:szCs w:val="24"/>
              </w:rPr>
              <w:t>Карар</w:t>
            </w:r>
            <w:r w:rsidRPr="00B365E9">
              <w:rPr>
                <w:b/>
                <w:sz w:val="24"/>
                <w:szCs w:val="24"/>
              </w:rPr>
              <w:t xml:space="preserve"> </w:t>
            </w:r>
            <w:r w:rsidRPr="00B365E9">
              <w:rPr>
                <w:b/>
                <w:sz w:val="24"/>
                <w:szCs w:val="24"/>
                <w:lang w:val="en-US"/>
              </w:rPr>
              <w:t xml:space="preserve">      </w:t>
            </w:r>
          </w:p>
        </w:tc>
        <w:tc>
          <w:tcPr>
            <w:tcW w:w="1288" w:type="dxa"/>
            <w:tcBorders>
              <w:top w:val="nil"/>
              <w:left w:val="nil"/>
              <w:bottom w:val="nil"/>
              <w:right w:val="nil"/>
            </w:tcBorders>
            <w:vAlign w:val="center"/>
            <w:hideMark/>
          </w:tcPr>
          <w:p w:rsidR="00B365E9" w:rsidRPr="00B365E9" w:rsidRDefault="00B365E9">
            <w:pPr>
              <w:ind w:left="33" w:right="-108"/>
              <w:jc w:val="center"/>
              <w:rPr>
                <w:rFonts w:ascii="Times New Roman" w:hAnsi="Times New Roman" w:cs="Times New Roman"/>
                <w:sz w:val="24"/>
                <w:szCs w:val="24"/>
                <w:lang w:eastAsia="en-US"/>
              </w:rPr>
            </w:pPr>
            <w:r w:rsidRPr="00B365E9">
              <w:rPr>
                <w:rFonts w:ascii="Times New Roman" w:hAnsi="Times New Roman" w:cs="Times New Roman"/>
                <w:sz w:val="24"/>
                <w:szCs w:val="24"/>
              </w:rPr>
              <w:t>№ 49</w:t>
            </w:r>
          </w:p>
        </w:tc>
        <w:tc>
          <w:tcPr>
            <w:tcW w:w="4434" w:type="dxa"/>
            <w:gridSpan w:val="2"/>
            <w:tcBorders>
              <w:top w:val="nil"/>
              <w:left w:val="nil"/>
              <w:bottom w:val="nil"/>
              <w:right w:val="nil"/>
            </w:tcBorders>
            <w:vAlign w:val="center"/>
            <w:hideMark/>
          </w:tcPr>
          <w:p w:rsidR="00B365E9" w:rsidRPr="00B365E9" w:rsidRDefault="00B365E9">
            <w:pPr>
              <w:tabs>
                <w:tab w:val="left" w:pos="1589"/>
                <w:tab w:val="left" w:pos="4282"/>
              </w:tabs>
              <w:ind w:right="-108"/>
              <w:jc w:val="right"/>
              <w:rPr>
                <w:rFonts w:ascii="Times New Roman" w:hAnsi="Times New Roman" w:cs="Times New Roman"/>
                <w:b/>
                <w:sz w:val="24"/>
                <w:szCs w:val="24"/>
                <w:lang w:eastAsia="en-US"/>
              </w:rPr>
            </w:pPr>
            <w:r w:rsidRPr="00B365E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365E9">
              <w:rPr>
                <w:rFonts w:ascii="Times New Roman" w:hAnsi="Times New Roman" w:cs="Times New Roman"/>
                <w:b/>
                <w:sz w:val="24"/>
                <w:szCs w:val="24"/>
              </w:rPr>
              <w:t xml:space="preserve">ПОСТАНОВЛЕНИЕ </w:t>
            </w:r>
          </w:p>
        </w:tc>
      </w:tr>
    </w:tbl>
    <w:p w:rsidR="00B365E9" w:rsidRPr="00B365E9" w:rsidRDefault="00B365E9" w:rsidP="00B365E9">
      <w:pPr>
        <w:ind w:left="-284"/>
        <w:rPr>
          <w:rFonts w:ascii="Times New Roman" w:hAnsi="Times New Roman" w:cs="Times New Roman"/>
          <w:sz w:val="24"/>
          <w:szCs w:val="24"/>
        </w:rPr>
      </w:pPr>
      <w:r w:rsidRPr="00B365E9">
        <w:rPr>
          <w:rFonts w:ascii="Times New Roman" w:hAnsi="Times New Roman" w:cs="Times New Roman"/>
          <w:sz w:val="24"/>
          <w:szCs w:val="24"/>
        </w:rPr>
        <w:t xml:space="preserve">07 май  2019 </w:t>
      </w:r>
      <w:proofErr w:type="spellStart"/>
      <w:r w:rsidRPr="00B365E9">
        <w:rPr>
          <w:rFonts w:ascii="Times New Roman" w:hAnsi="Times New Roman" w:cs="Times New Roman"/>
          <w:sz w:val="24"/>
          <w:szCs w:val="24"/>
        </w:rPr>
        <w:t>йыл</w:t>
      </w:r>
      <w:proofErr w:type="spellEnd"/>
      <w:r w:rsidRPr="00B365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5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5E9">
        <w:rPr>
          <w:rFonts w:ascii="Times New Roman" w:hAnsi="Times New Roman" w:cs="Times New Roman"/>
          <w:sz w:val="24"/>
          <w:szCs w:val="24"/>
        </w:rPr>
        <w:t>07  мая  2019 год</w:t>
      </w:r>
    </w:p>
    <w:p w:rsidR="00B365E9" w:rsidRPr="00B365E9" w:rsidRDefault="00B365E9" w:rsidP="00B365E9">
      <w:pPr>
        <w:ind w:left="-284"/>
        <w:rPr>
          <w:rFonts w:ascii="Times New Roman" w:eastAsiaTheme="minorHAnsi" w:hAnsi="Times New Roman" w:cs="Times New Roman"/>
          <w:sz w:val="24"/>
          <w:szCs w:val="24"/>
          <w:lang w:eastAsia="en-US"/>
        </w:rPr>
      </w:pPr>
      <w:r w:rsidRPr="00B365E9">
        <w:rPr>
          <w:rFonts w:ascii="Times New Roman" w:hAnsi="Times New Roman" w:cs="Times New Roman"/>
          <w:sz w:val="24"/>
          <w:szCs w:val="24"/>
        </w:rPr>
        <w:t xml:space="preserve"> Яны </w:t>
      </w:r>
      <w:proofErr w:type="spellStart"/>
      <w:r w:rsidRPr="00B365E9">
        <w:rPr>
          <w:rFonts w:ascii="Times New Roman" w:hAnsi="Times New Roman" w:cs="Times New Roman"/>
          <w:sz w:val="24"/>
          <w:szCs w:val="24"/>
        </w:rPr>
        <w:t>Ерген</w:t>
      </w:r>
      <w:proofErr w:type="spellEnd"/>
      <w:r w:rsidRPr="00B365E9">
        <w:rPr>
          <w:rFonts w:ascii="Times New Roman" w:hAnsi="Times New Roman" w:cs="Times New Roman"/>
          <w:sz w:val="24"/>
          <w:szCs w:val="24"/>
        </w:rPr>
        <w:t xml:space="preserve">  </w:t>
      </w:r>
      <w:proofErr w:type="spellStart"/>
      <w:r w:rsidRPr="00B365E9">
        <w:rPr>
          <w:rFonts w:ascii="Times New Roman" w:hAnsi="Times New Roman" w:cs="Times New Roman"/>
          <w:sz w:val="24"/>
          <w:szCs w:val="24"/>
        </w:rPr>
        <w:t>ауылы</w:t>
      </w:r>
      <w:proofErr w:type="spellEnd"/>
      <w:r w:rsidRPr="00B365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5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5E9">
        <w:rPr>
          <w:rFonts w:ascii="Times New Roman" w:hAnsi="Times New Roman" w:cs="Times New Roman"/>
          <w:sz w:val="24"/>
          <w:szCs w:val="24"/>
        </w:rPr>
        <w:t xml:space="preserve"> с</w:t>
      </w:r>
      <w:proofErr w:type="gramStart"/>
      <w:r w:rsidRPr="00B365E9">
        <w:rPr>
          <w:rFonts w:ascii="Times New Roman" w:hAnsi="Times New Roman" w:cs="Times New Roman"/>
          <w:sz w:val="24"/>
          <w:szCs w:val="24"/>
        </w:rPr>
        <w:t>.Н</w:t>
      </w:r>
      <w:proofErr w:type="gramEnd"/>
      <w:r w:rsidRPr="00B365E9">
        <w:rPr>
          <w:rFonts w:ascii="Times New Roman" w:hAnsi="Times New Roman" w:cs="Times New Roman"/>
          <w:sz w:val="24"/>
          <w:szCs w:val="24"/>
        </w:rPr>
        <w:t xml:space="preserve">овый </w:t>
      </w:r>
      <w:proofErr w:type="spellStart"/>
      <w:r w:rsidRPr="00B365E9">
        <w:rPr>
          <w:rFonts w:ascii="Times New Roman" w:hAnsi="Times New Roman" w:cs="Times New Roman"/>
          <w:sz w:val="24"/>
          <w:szCs w:val="24"/>
        </w:rPr>
        <w:t>Зирган</w:t>
      </w:r>
      <w:proofErr w:type="spellEnd"/>
      <w:r w:rsidRPr="00B365E9">
        <w:rPr>
          <w:rFonts w:ascii="Times New Roman" w:hAnsi="Times New Roman" w:cs="Times New Roman"/>
          <w:sz w:val="24"/>
          <w:szCs w:val="24"/>
        </w:rPr>
        <w:t xml:space="preserve">                                                                                                                               </w:t>
      </w:r>
    </w:p>
    <w:p w:rsidR="004E211C" w:rsidRPr="0037534D" w:rsidRDefault="004E211C" w:rsidP="004E211C">
      <w:pPr>
        <w:spacing w:after="0" w:line="240" w:lineRule="auto"/>
        <w:rPr>
          <w:rFonts w:ascii="Times New Roman" w:hAnsi="Times New Roman" w:cs="Times New Roman"/>
          <w:b/>
          <w:sz w:val="24"/>
          <w:szCs w:val="24"/>
        </w:rPr>
      </w:pPr>
    </w:p>
    <w:p w:rsidR="004E211C" w:rsidRPr="0037534D" w:rsidRDefault="004E211C" w:rsidP="004D30AF">
      <w:pPr>
        <w:spacing w:after="0" w:line="240" w:lineRule="auto"/>
        <w:jc w:val="center"/>
        <w:rPr>
          <w:rFonts w:ascii="Times New Roman" w:hAnsi="Times New Roman" w:cs="Times New Roman"/>
          <w:b/>
          <w:sz w:val="24"/>
          <w:szCs w:val="24"/>
        </w:rPr>
      </w:pPr>
    </w:p>
    <w:p w:rsidR="004D30AF" w:rsidRPr="0037534D" w:rsidRDefault="004D30AF" w:rsidP="004D30AF">
      <w:pPr>
        <w:spacing w:after="0" w:line="240" w:lineRule="auto"/>
        <w:jc w:val="center"/>
        <w:rPr>
          <w:rFonts w:ascii="Times New Roman" w:hAnsi="Times New Roman" w:cs="Times New Roman"/>
          <w:b/>
          <w:sz w:val="28"/>
          <w:szCs w:val="28"/>
        </w:rPr>
      </w:pPr>
      <w:r w:rsidRPr="0037534D">
        <w:rPr>
          <w:rFonts w:ascii="Times New Roman" w:hAnsi="Times New Roman" w:cs="Times New Roman"/>
          <w:b/>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37534D">
        <w:rPr>
          <w:rFonts w:ascii="Times New Roman" w:hAnsi="Times New Roman" w:cs="Times New Roman"/>
          <w:b/>
          <w:bCs/>
          <w:color w:val="000000"/>
          <w:sz w:val="28"/>
          <w:szCs w:val="28"/>
        </w:rPr>
        <w:t xml:space="preserve"> на жилые помещения</w:t>
      </w:r>
      <w:r w:rsidRPr="0037534D">
        <w:rPr>
          <w:rFonts w:ascii="Times New Roman" w:hAnsi="Times New Roman" w:cs="Times New Roman"/>
          <w:b/>
          <w:sz w:val="28"/>
          <w:szCs w:val="28"/>
        </w:rPr>
        <w:t>»</w:t>
      </w:r>
    </w:p>
    <w:p w:rsidR="004D30AF" w:rsidRPr="0037534D" w:rsidRDefault="004D30AF" w:rsidP="004D30AF">
      <w:pPr>
        <w:spacing w:after="0" w:line="240" w:lineRule="auto"/>
        <w:jc w:val="center"/>
        <w:rPr>
          <w:rFonts w:ascii="Times New Roman" w:hAnsi="Times New Roman" w:cs="Times New Roman"/>
          <w:sz w:val="28"/>
          <w:szCs w:val="28"/>
        </w:rPr>
      </w:pPr>
    </w:p>
    <w:p w:rsidR="004D30AF" w:rsidRPr="0037534D" w:rsidRDefault="004D30AF" w:rsidP="004D30AF">
      <w:pPr>
        <w:spacing w:after="0" w:line="240" w:lineRule="auto"/>
        <w:ind w:firstLine="567"/>
        <w:jc w:val="both"/>
        <w:rPr>
          <w:rFonts w:ascii="Times New Roman" w:hAnsi="Times New Roman" w:cs="Times New Roman"/>
          <w:sz w:val="28"/>
          <w:szCs w:val="28"/>
        </w:rPr>
      </w:pPr>
      <w:r w:rsidRPr="0037534D">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proofErr w:type="spellStart"/>
      <w:r w:rsidR="008F0407" w:rsidRPr="0037534D">
        <w:rPr>
          <w:rFonts w:ascii="Times New Roman" w:hAnsi="Times New Roman" w:cs="Times New Roman"/>
          <w:bCs/>
          <w:sz w:val="28"/>
          <w:szCs w:val="28"/>
        </w:rPr>
        <w:t>Новозирганский</w:t>
      </w:r>
      <w:proofErr w:type="spellEnd"/>
      <w:r w:rsidRPr="0037534D">
        <w:rPr>
          <w:rFonts w:ascii="Times New Roman" w:hAnsi="Times New Roman" w:cs="Times New Roman"/>
          <w:sz w:val="28"/>
          <w:szCs w:val="28"/>
        </w:rPr>
        <w:t xml:space="preserve"> сельсовет муниципального района </w:t>
      </w:r>
      <w:proofErr w:type="spellStart"/>
      <w:r w:rsidRPr="0037534D">
        <w:rPr>
          <w:rFonts w:ascii="Times New Roman" w:hAnsi="Times New Roman" w:cs="Times New Roman"/>
          <w:sz w:val="28"/>
          <w:szCs w:val="28"/>
        </w:rPr>
        <w:t>Хайбуллинский</w:t>
      </w:r>
      <w:proofErr w:type="spellEnd"/>
      <w:r w:rsidRPr="0037534D">
        <w:rPr>
          <w:rFonts w:ascii="Times New Roman" w:hAnsi="Times New Roman" w:cs="Times New Roman"/>
          <w:sz w:val="28"/>
          <w:szCs w:val="28"/>
        </w:rPr>
        <w:t xml:space="preserve"> район Республики Башкортостан постановляет: </w:t>
      </w:r>
    </w:p>
    <w:p w:rsidR="004D30AF" w:rsidRPr="0037534D" w:rsidRDefault="004D30AF" w:rsidP="004D30AF">
      <w:pPr>
        <w:spacing w:after="0" w:line="240" w:lineRule="auto"/>
        <w:ind w:firstLine="567"/>
        <w:jc w:val="both"/>
        <w:rPr>
          <w:rFonts w:ascii="Times New Roman" w:hAnsi="Times New Roman" w:cs="Times New Roman"/>
          <w:sz w:val="28"/>
          <w:szCs w:val="28"/>
        </w:rPr>
      </w:pPr>
      <w:r w:rsidRPr="0037534D">
        <w:rPr>
          <w:rFonts w:ascii="Times New Roman" w:hAnsi="Times New Roman" w:cs="Times New Roman"/>
          <w:sz w:val="28"/>
          <w:szCs w:val="28"/>
        </w:rPr>
        <w:t>1. Утвердить Административный регламент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37534D">
        <w:rPr>
          <w:rFonts w:ascii="Times New Roman" w:hAnsi="Times New Roman" w:cs="Times New Roman"/>
          <w:bCs/>
          <w:color w:val="000000"/>
          <w:sz w:val="28"/>
          <w:szCs w:val="28"/>
        </w:rPr>
        <w:t xml:space="preserve"> на жилые помещения</w:t>
      </w:r>
      <w:r w:rsidRPr="0037534D">
        <w:rPr>
          <w:rFonts w:ascii="Times New Roman" w:hAnsi="Times New Roman" w:cs="Times New Roman"/>
          <w:sz w:val="28"/>
          <w:szCs w:val="28"/>
        </w:rPr>
        <w:t xml:space="preserve">» (Приложение № 1). </w:t>
      </w:r>
    </w:p>
    <w:p w:rsidR="004D30AF" w:rsidRPr="0037534D" w:rsidRDefault="004D30AF" w:rsidP="004D30AF">
      <w:pPr>
        <w:spacing w:after="0" w:line="240" w:lineRule="auto"/>
        <w:ind w:firstLine="567"/>
        <w:jc w:val="both"/>
        <w:rPr>
          <w:rFonts w:ascii="Times New Roman" w:hAnsi="Times New Roman" w:cs="Times New Roman"/>
          <w:sz w:val="28"/>
          <w:szCs w:val="28"/>
        </w:rPr>
      </w:pPr>
      <w:r w:rsidRPr="0037534D">
        <w:rPr>
          <w:rFonts w:ascii="Times New Roman" w:hAnsi="Times New Roman" w:cs="Times New Roman"/>
          <w:sz w:val="28"/>
          <w:szCs w:val="28"/>
        </w:rPr>
        <w:t xml:space="preserve">2. Настоящее постановление обнародовать на информационном стенде Администрации сельского поселения </w:t>
      </w:r>
      <w:proofErr w:type="spellStart"/>
      <w:r w:rsidR="008F0407" w:rsidRPr="0037534D">
        <w:rPr>
          <w:rFonts w:ascii="Times New Roman" w:hAnsi="Times New Roman" w:cs="Times New Roman"/>
          <w:bCs/>
          <w:sz w:val="28"/>
          <w:szCs w:val="28"/>
        </w:rPr>
        <w:t>Новозирганский</w:t>
      </w:r>
      <w:proofErr w:type="spellEnd"/>
      <w:r w:rsidRPr="0037534D">
        <w:rPr>
          <w:rFonts w:ascii="Times New Roman" w:hAnsi="Times New Roman" w:cs="Times New Roman"/>
          <w:sz w:val="28"/>
          <w:szCs w:val="28"/>
        </w:rPr>
        <w:t xml:space="preserve"> сельсовет муниципального района </w:t>
      </w:r>
      <w:proofErr w:type="spellStart"/>
      <w:r w:rsidRPr="0037534D">
        <w:rPr>
          <w:rFonts w:ascii="Times New Roman" w:hAnsi="Times New Roman" w:cs="Times New Roman"/>
          <w:sz w:val="28"/>
          <w:szCs w:val="28"/>
        </w:rPr>
        <w:t>Хайбуллинский</w:t>
      </w:r>
      <w:proofErr w:type="spellEnd"/>
      <w:r w:rsidRPr="0037534D">
        <w:rPr>
          <w:rFonts w:ascii="Times New Roman" w:hAnsi="Times New Roman" w:cs="Times New Roman"/>
          <w:sz w:val="28"/>
          <w:szCs w:val="28"/>
        </w:rPr>
        <w:t xml:space="preserve"> район Республики Башкортостан, разместить на официальном сайте Администрации сельского поселения </w:t>
      </w:r>
      <w:proofErr w:type="spellStart"/>
      <w:r w:rsidR="008F0407" w:rsidRPr="0037534D">
        <w:rPr>
          <w:rFonts w:ascii="Times New Roman" w:hAnsi="Times New Roman" w:cs="Times New Roman"/>
          <w:bCs/>
          <w:sz w:val="28"/>
          <w:szCs w:val="28"/>
        </w:rPr>
        <w:t>Новозирганский</w:t>
      </w:r>
      <w:proofErr w:type="spellEnd"/>
      <w:r w:rsidR="0037534D">
        <w:rPr>
          <w:rFonts w:ascii="Times New Roman" w:hAnsi="Times New Roman" w:cs="Times New Roman"/>
          <w:bCs/>
          <w:sz w:val="28"/>
          <w:szCs w:val="28"/>
        </w:rPr>
        <w:t xml:space="preserve"> </w:t>
      </w:r>
      <w:r w:rsidRPr="0037534D">
        <w:rPr>
          <w:rFonts w:ascii="Times New Roman" w:hAnsi="Times New Roman" w:cs="Times New Roman"/>
          <w:sz w:val="28"/>
          <w:szCs w:val="28"/>
        </w:rPr>
        <w:t xml:space="preserve">сельсовет муниципального района </w:t>
      </w:r>
      <w:proofErr w:type="spellStart"/>
      <w:r w:rsidRPr="0037534D">
        <w:rPr>
          <w:rFonts w:ascii="Times New Roman" w:hAnsi="Times New Roman" w:cs="Times New Roman"/>
          <w:sz w:val="28"/>
          <w:szCs w:val="28"/>
        </w:rPr>
        <w:t>Хайбуллинский</w:t>
      </w:r>
      <w:proofErr w:type="spellEnd"/>
      <w:r w:rsidRPr="0037534D">
        <w:rPr>
          <w:rFonts w:ascii="Times New Roman" w:hAnsi="Times New Roman" w:cs="Times New Roman"/>
          <w:sz w:val="28"/>
          <w:szCs w:val="28"/>
        </w:rPr>
        <w:t xml:space="preserve"> район Республики Башкортостан в сети «Интернет».</w:t>
      </w:r>
    </w:p>
    <w:p w:rsidR="004D30AF" w:rsidRPr="0037534D" w:rsidRDefault="004D30AF" w:rsidP="008F0407">
      <w:pPr>
        <w:spacing w:after="0" w:line="240" w:lineRule="auto"/>
        <w:ind w:firstLine="567"/>
        <w:jc w:val="both"/>
        <w:rPr>
          <w:rFonts w:ascii="Times New Roman" w:hAnsi="Times New Roman" w:cs="Times New Roman"/>
          <w:sz w:val="28"/>
          <w:szCs w:val="28"/>
        </w:rPr>
      </w:pPr>
      <w:r w:rsidRPr="0037534D">
        <w:rPr>
          <w:rFonts w:ascii="Times New Roman" w:hAnsi="Times New Roman" w:cs="Times New Roman"/>
          <w:sz w:val="28"/>
          <w:szCs w:val="28"/>
        </w:rPr>
        <w:t xml:space="preserve">3. </w:t>
      </w:r>
      <w:proofErr w:type="gramStart"/>
      <w:r w:rsidRPr="0037534D">
        <w:rPr>
          <w:rFonts w:ascii="Times New Roman" w:hAnsi="Times New Roman" w:cs="Times New Roman"/>
          <w:sz w:val="28"/>
          <w:szCs w:val="28"/>
        </w:rPr>
        <w:t>Контроль за</w:t>
      </w:r>
      <w:proofErr w:type="gramEnd"/>
      <w:r w:rsidRPr="0037534D">
        <w:rPr>
          <w:rFonts w:ascii="Times New Roman" w:hAnsi="Times New Roman" w:cs="Times New Roman"/>
          <w:sz w:val="28"/>
          <w:szCs w:val="28"/>
        </w:rPr>
        <w:t xml:space="preserve"> исполнением настоящего постановления </w:t>
      </w:r>
      <w:r w:rsidR="008F0407" w:rsidRPr="0037534D">
        <w:rPr>
          <w:rFonts w:ascii="Times New Roman" w:hAnsi="Times New Roman" w:cs="Times New Roman"/>
          <w:sz w:val="28"/>
          <w:szCs w:val="28"/>
        </w:rPr>
        <w:t xml:space="preserve"> оставляю за собой.</w:t>
      </w:r>
    </w:p>
    <w:p w:rsidR="004D30AF"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jc w:val="both"/>
        <w:rPr>
          <w:rFonts w:ascii="Times New Roman" w:hAnsi="Times New Roman" w:cs="Times New Roman"/>
          <w:sz w:val="24"/>
          <w:szCs w:val="24"/>
        </w:rPr>
      </w:pPr>
    </w:p>
    <w:p w:rsidR="004D30AF" w:rsidRDefault="004D30AF" w:rsidP="004D30AF">
      <w:pPr>
        <w:spacing w:after="0" w:line="240" w:lineRule="auto"/>
        <w:jc w:val="both"/>
        <w:rPr>
          <w:rFonts w:ascii="Times New Roman" w:hAnsi="Times New Roman" w:cs="Times New Roman"/>
          <w:sz w:val="24"/>
          <w:szCs w:val="24"/>
        </w:rPr>
      </w:pPr>
    </w:p>
    <w:p w:rsidR="004D30AF" w:rsidRPr="00892343" w:rsidRDefault="004D30AF" w:rsidP="004D30AF">
      <w:pPr>
        <w:spacing w:after="0" w:line="240" w:lineRule="auto"/>
        <w:jc w:val="both"/>
        <w:rPr>
          <w:rFonts w:ascii="Times New Roman" w:hAnsi="Times New Roman" w:cs="Times New Roman"/>
          <w:sz w:val="24"/>
          <w:szCs w:val="24"/>
        </w:rPr>
      </w:pPr>
    </w:p>
    <w:p w:rsidR="00476BB2" w:rsidRDefault="004D30AF" w:rsidP="004D30AF">
      <w:pPr>
        <w:spacing w:after="0" w:line="240" w:lineRule="auto"/>
        <w:rPr>
          <w:rFonts w:ascii="Times New Roman" w:hAnsi="Times New Roman" w:cs="Times New Roman"/>
          <w:sz w:val="28"/>
          <w:szCs w:val="28"/>
        </w:rPr>
      </w:pPr>
      <w:r w:rsidRPr="0037534D">
        <w:rPr>
          <w:rFonts w:ascii="Times New Roman" w:hAnsi="Times New Roman" w:cs="Times New Roman"/>
          <w:sz w:val="28"/>
          <w:szCs w:val="28"/>
        </w:rPr>
        <w:t xml:space="preserve">Глава сельского поселения  </w:t>
      </w:r>
    </w:p>
    <w:p w:rsidR="00B365E9" w:rsidRDefault="00476BB2" w:rsidP="004D30A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Новозирганский</w:t>
      </w:r>
      <w:proofErr w:type="spellEnd"/>
      <w:r>
        <w:rPr>
          <w:rFonts w:ascii="Times New Roman" w:hAnsi="Times New Roman" w:cs="Times New Roman"/>
          <w:sz w:val="28"/>
          <w:szCs w:val="28"/>
        </w:rPr>
        <w:t xml:space="preserve"> сельсовет</w:t>
      </w:r>
    </w:p>
    <w:p w:rsidR="00476BB2" w:rsidRDefault="00476BB2" w:rsidP="004D30AF">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476BB2" w:rsidRDefault="00476BB2" w:rsidP="004D30A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Хайбуллинский</w:t>
      </w:r>
      <w:proofErr w:type="spellEnd"/>
      <w:r>
        <w:rPr>
          <w:rFonts w:ascii="Times New Roman" w:hAnsi="Times New Roman" w:cs="Times New Roman"/>
          <w:sz w:val="28"/>
          <w:szCs w:val="28"/>
        </w:rPr>
        <w:t xml:space="preserve"> район</w:t>
      </w:r>
      <w:r w:rsidR="004D30AF" w:rsidRPr="0037534D">
        <w:rPr>
          <w:rFonts w:ascii="Times New Roman" w:hAnsi="Times New Roman" w:cs="Times New Roman"/>
          <w:sz w:val="28"/>
          <w:szCs w:val="28"/>
        </w:rPr>
        <w:t xml:space="preserve"> </w:t>
      </w:r>
    </w:p>
    <w:p w:rsidR="004D30AF" w:rsidRPr="0037534D" w:rsidRDefault="00476BB2" w:rsidP="004D30A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Республики Башкортостан </w:t>
      </w:r>
      <w:r w:rsidR="004D30AF" w:rsidRPr="0037534D">
        <w:rPr>
          <w:rFonts w:ascii="Times New Roman" w:hAnsi="Times New Roman" w:cs="Times New Roman"/>
          <w:sz w:val="28"/>
          <w:szCs w:val="28"/>
        </w:rPr>
        <w:t xml:space="preserve">                                                        </w:t>
      </w:r>
      <w:proofErr w:type="spellStart"/>
      <w:r w:rsidR="008F0407" w:rsidRPr="0037534D">
        <w:rPr>
          <w:rFonts w:ascii="Times New Roman" w:hAnsi="Times New Roman" w:cs="Times New Roman"/>
          <w:sz w:val="28"/>
          <w:szCs w:val="28"/>
        </w:rPr>
        <w:t>Х.М.Шарипов</w:t>
      </w:r>
      <w:proofErr w:type="spellEnd"/>
    </w:p>
    <w:p w:rsidR="004D30AF" w:rsidRDefault="004D30AF" w:rsidP="0037534D">
      <w:pPr>
        <w:spacing w:after="0" w:line="240" w:lineRule="auto"/>
        <w:rPr>
          <w:rFonts w:ascii="Times New Roman" w:hAnsi="Times New Roman" w:cs="Times New Roman"/>
          <w:sz w:val="24"/>
          <w:szCs w:val="24"/>
        </w:rPr>
      </w:pPr>
    </w:p>
    <w:p w:rsidR="00476BB2" w:rsidRDefault="00476BB2" w:rsidP="00476BB2">
      <w:pPr>
        <w:spacing w:after="0" w:line="240" w:lineRule="auto"/>
        <w:rPr>
          <w:rFonts w:ascii="Times New Roman" w:hAnsi="Times New Roman" w:cs="Times New Roman"/>
          <w:sz w:val="24"/>
          <w:szCs w:val="24"/>
        </w:rPr>
      </w:pPr>
    </w:p>
    <w:p w:rsidR="00476BB2" w:rsidRDefault="00476BB2" w:rsidP="004D30AF">
      <w:pPr>
        <w:spacing w:after="0" w:line="240" w:lineRule="auto"/>
        <w:ind w:left="5670"/>
        <w:rPr>
          <w:rFonts w:ascii="Times New Roman" w:hAnsi="Times New Roman" w:cs="Times New Roman"/>
          <w:sz w:val="24"/>
          <w:szCs w:val="24"/>
        </w:rPr>
      </w:pPr>
    </w:p>
    <w:p w:rsidR="004D30AF" w:rsidRPr="00892343" w:rsidRDefault="004D30AF" w:rsidP="004D30AF">
      <w:pPr>
        <w:pStyle w:val="ConsPlusNormal"/>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ab/>
      </w:r>
      <w:r w:rsidRPr="00892343">
        <w:rPr>
          <w:rFonts w:ascii="Times New Roman" w:hAnsi="Times New Roman" w:cs="Times New Roman"/>
          <w:sz w:val="24"/>
          <w:szCs w:val="24"/>
        </w:rPr>
        <w:tab/>
      </w:r>
      <w:r w:rsidRPr="00892343">
        <w:rPr>
          <w:rFonts w:ascii="Times New Roman" w:hAnsi="Times New Roman" w:cs="Times New Roman"/>
          <w:sz w:val="24"/>
          <w:szCs w:val="24"/>
        </w:rPr>
        <w:tab/>
      </w:r>
    </w:p>
    <w:p w:rsidR="004D30AF" w:rsidRPr="00892343" w:rsidRDefault="004D30AF" w:rsidP="004D30AF">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4D30AF" w:rsidRDefault="004D30AF" w:rsidP="004D30AF">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 xml:space="preserve"> к постановлению Администрации се</w:t>
      </w:r>
      <w:r>
        <w:rPr>
          <w:rFonts w:ascii="Times New Roman" w:hAnsi="Times New Roman" w:cs="Times New Roman"/>
          <w:sz w:val="24"/>
          <w:szCs w:val="24"/>
        </w:rPr>
        <w:t xml:space="preserve">льского поселения </w:t>
      </w:r>
      <w:proofErr w:type="spellStart"/>
      <w:r w:rsidR="008F0407">
        <w:rPr>
          <w:rFonts w:ascii="Times New Roman" w:hAnsi="Times New Roman" w:cs="Times New Roman"/>
          <w:bCs/>
          <w:sz w:val="24"/>
          <w:szCs w:val="24"/>
        </w:rPr>
        <w:t>Новозирганский</w:t>
      </w:r>
      <w:proofErr w:type="spellEnd"/>
      <w:r w:rsidR="008F0407">
        <w:rPr>
          <w:rFonts w:ascii="Times New Roman" w:hAnsi="Times New Roman" w:cs="Times New Roman"/>
          <w:bCs/>
          <w:sz w:val="24"/>
          <w:szCs w:val="24"/>
        </w:rPr>
        <w:t xml:space="preserve"> с</w:t>
      </w:r>
      <w:r w:rsidRPr="00892343">
        <w:rPr>
          <w:rFonts w:ascii="Times New Roman" w:hAnsi="Times New Roman" w:cs="Times New Roman"/>
          <w:sz w:val="24"/>
          <w:szCs w:val="24"/>
        </w:rPr>
        <w:t xml:space="preserve">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w:t>
      </w:r>
      <w:r>
        <w:rPr>
          <w:rFonts w:ascii="Times New Roman" w:hAnsi="Times New Roman" w:cs="Times New Roman"/>
          <w:sz w:val="24"/>
          <w:szCs w:val="24"/>
        </w:rPr>
        <w:t>еспублики</w:t>
      </w:r>
    </w:p>
    <w:p w:rsidR="004D30AF" w:rsidRPr="00892343" w:rsidRDefault="004D30AF" w:rsidP="004D30AF">
      <w:pPr>
        <w:spacing w:after="0" w:line="240" w:lineRule="auto"/>
        <w:ind w:left="5670"/>
        <w:rPr>
          <w:rFonts w:ascii="Times New Roman" w:hAnsi="Times New Roman" w:cs="Times New Roman"/>
          <w:sz w:val="24"/>
          <w:szCs w:val="24"/>
        </w:rPr>
      </w:pPr>
      <w:bookmarkStart w:id="0" w:name="_GoBack"/>
      <w:bookmarkEnd w:id="0"/>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«ПРИЕМ ЗАЯВЛЕНИЙ, ДОКУМЕНТОВ, А ТАКЖЕ ПОСТАНОВКА ГРАЖДАН НА УЧЕТ КАК НУЖДАЮЩИХСЯ В ЖИЛЫХ ПОМЕЩЕНИЯХ И СНЯТИЕ  ИХ С ОЧЕРЕДИ НА ЖИЛЫЕ ПОМЕЩЕНИЯ</w:t>
      </w:r>
    </w:p>
    <w:p w:rsidR="004D30AF" w:rsidRPr="00892343" w:rsidRDefault="004D30AF" w:rsidP="004D30AF">
      <w:pPr>
        <w:spacing w:after="0" w:line="240" w:lineRule="auto"/>
        <w:jc w:val="center"/>
        <w:rPr>
          <w:rFonts w:ascii="Times New Roman" w:hAnsi="Times New Roman" w:cs="Times New Roman"/>
          <w:b/>
          <w:bCs/>
          <w:sz w:val="24"/>
          <w:szCs w:val="24"/>
        </w:rPr>
      </w:pPr>
    </w:p>
    <w:p w:rsidR="004D30AF" w:rsidRPr="00892343" w:rsidRDefault="004D30AF" w:rsidP="004D30AF">
      <w:pPr>
        <w:spacing w:after="0" w:line="240" w:lineRule="auto"/>
        <w:ind w:left="360"/>
        <w:jc w:val="center"/>
        <w:rPr>
          <w:rFonts w:ascii="Times New Roman" w:hAnsi="Times New Roman" w:cs="Times New Roman"/>
          <w:sz w:val="24"/>
          <w:szCs w:val="24"/>
        </w:rPr>
      </w:pPr>
      <w:r w:rsidRPr="00892343">
        <w:rPr>
          <w:rFonts w:ascii="Times New Roman" w:hAnsi="Times New Roman" w:cs="Times New Roman"/>
          <w:b/>
          <w:sz w:val="24"/>
          <w:szCs w:val="24"/>
        </w:rPr>
        <w:t>1. Общие положения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«Прием заявлений, документов, а также постановка граждан на учет как нуждающихся в жилых помещениях и снятие их с очереди</w:t>
      </w:r>
      <w:r w:rsidRPr="00892343">
        <w:rPr>
          <w:rFonts w:ascii="Times New Roman" w:hAnsi="Times New Roman" w:cs="Times New Roman"/>
          <w:bCs/>
          <w:color w:val="000000"/>
          <w:sz w:val="24"/>
          <w:szCs w:val="24"/>
        </w:rPr>
        <w:t xml:space="preserve"> на жилые помещения</w:t>
      </w:r>
      <w:r w:rsidRPr="00892343">
        <w:rPr>
          <w:rFonts w:ascii="Times New Roman" w:hAnsi="Times New Roman" w:cs="Times New Roman"/>
          <w:sz w:val="24"/>
          <w:szCs w:val="24"/>
        </w:rPr>
        <w:t>» (далее – муниципальная услуга).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Заявителями на получение муниципальной услуги являются граждане Российской Федерации, зарегистрированные</w:t>
      </w:r>
      <w:r>
        <w:rPr>
          <w:rFonts w:ascii="Times New Roman" w:hAnsi="Times New Roman" w:cs="Times New Roman"/>
          <w:sz w:val="24"/>
          <w:szCs w:val="24"/>
        </w:rPr>
        <w:t xml:space="preserve"> в сельском поселении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либо их уполномоченные представители (далее – заявители).</w:t>
      </w:r>
    </w:p>
    <w:p w:rsidR="004D30AF" w:rsidRPr="00E51732" w:rsidRDefault="004D30AF" w:rsidP="004D30A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Администраци</w:t>
      </w:r>
      <w:r>
        <w:rPr>
          <w:rFonts w:ascii="Times New Roman" w:eastAsia="Calibri" w:hAnsi="Times New Roman" w:cs="Times New Roman"/>
          <w:sz w:val="24"/>
          <w:szCs w:val="24"/>
          <w:lang w:eastAsia="en-US"/>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Pr="00E51732">
        <w:rPr>
          <w:rFonts w:ascii="Times New Roman" w:eastAsia="Calibri" w:hAnsi="Times New Roman" w:cs="Times New Roman"/>
          <w:sz w:val="24"/>
          <w:szCs w:val="24"/>
          <w:lang w:eastAsia="en-US"/>
        </w:rPr>
        <w:t xml:space="preserve"> сельсовет муниципального района </w:t>
      </w:r>
      <w:proofErr w:type="spellStart"/>
      <w:r w:rsidRPr="00E51732">
        <w:rPr>
          <w:rFonts w:ascii="Times New Roman" w:eastAsia="Calibri" w:hAnsi="Times New Roman" w:cs="Times New Roman"/>
          <w:sz w:val="24"/>
          <w:szCs w:val="24"/>
          <w:lang w:eastAsia="en-US"/>
        </w:rPr>
        <w:t>Хайбуллинский</w:t>
      </w:r>
      <w:proofErr w:type="spellEnd"/>
      <w:r w:rsidRPr="00E51732">
        <w:rPr>
          <w:rFonts w:ascii="Times New Roman" w:eastAsia="Calibri" w:hAnsi="Times New Roman" w:cs="Times New Roman"/>
          <w:sz w:val="24"/>
          <w:szCs w:val="24"/>
          <w:lang w:eastAsia="en-US"/>
        </w:rPr>
        <w:t xml:space="preserve">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4D30AF" w:rsidRPr="00E51732" w:rsidRDefault="004D30AF" w:rsidP="004D30AF">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r w:rsidRPr="00E51732">
        <w:rPr>
          <w:rFonts w:ascii="Times New Roman" w:eastAsia="Calibri" w:hAnsi="Times New Roman" w:cs="Times New Roman"/>
          <w:bCs/>
          <w:sz w:val="24"/>
          <w:szCs w:val="24"/>
          <w:lang w:eastAsia="en-US"/>
        </w:rPr>
        <w:t xml:space="preserve">. </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4D30AF" w:rsidRPr="00E51732" w:rsidRDefault="004D30AF" w:rsidP="004D30AF">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t>
      </w:r>
      <w:proofErr w:type="spellStart"/>
      <w:r w:rsidRPr="00E51732">
        <w:rPr>
          <w:rFonts w:ascii="Times New Roman" w:eastAsia="Calibri" w:hAnsi="Times New Roman" w:cs="Times New Roman"/>
          <w:sz w:val="24"/>
          <w:szCs w:val="24"/>
          <w:lang w:eastAsia="en-US"/>
        </w:rPr>
        <w:t>www.gosuslugi.bashkortostan.ru</w:t>
      </w:r>
      <w:proofErr w:type="spellEnd"/>
      <w:r w:rsidRPr="00E51732">
        <w:rPr>
          <w:rFonts w:ascii="Times New Roman" w:eastAsia="Calibri" w:hAnsi="Times New Roman" w:cs="Times New Roman"/>
          <w:sz w:val="24"/>
          <w:szCs w:val="24"/>
          <w:lang w:eastAsia="en-US"/>
        </w:rPr>
        <w:t>) (далее – РПГУ);</w:t>
      </w:r>
    </w:p>
    <w:p w:rsidR="004D30AF" w:rsidRPr="00E51732" w:rsidRDefault="004D30AF" w:rsidP="004D30AF">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8F0407">
        <w:rPr>
          <w:rFonts w:ascii="Times New Roman" w:eastAsia="Calibri" w:hAnsi="Times New Roman" w:cs="Times New Roman"/>
          <w:sz w:val="24"/>
          <w:szCs w:val="24"/>
          <w:lang w:val="en-US" w:eastAsia="en-US"/>
        </w:rPr>
        <w:t>zirgansovet</w:t>
      </w:r>
      <w:proofErr w:type="spellEnd"/>
      <w:r w:rsidR="008F0407" w:rsidRPr="008F0407">
        <w:rPr>
          <w:rFonts w:ascii="Times New Roman" w:eastAsia="Calibri" w:hAnsi="Times New Roman" w:cs="Times New Roman"/>
          <w:sz w:val="24"/>
          <w:szCs w:val="24"/>
          <w:lang w:eastAsia="en-US"/>
        </w:rPr>
        <w:t>@</w:t>
      </w:r>
      <w:r w:rsidR="008F0407">
        <w:rPr>
          <w:rFonts w:ascii="Times New Roman" w:eastAsia="Calibri" w:hAnsi="Times New Roman" w:cs="Times New Roman"/>
          <w:sz w:val="24"/>
          <w:szCs w:val="24"/>
          <w:lang w:val="en-US" w:eastAsia="en-US"/>
        </w:rPr>
        <w:t>mail</w:t>
      </w:r>
      <w:r w:rsidRPr="00E51732">
        <w:rPr>
          <w:rFonts w:ascii="Times New Roman" w:eastAsia="Calibri" w:hAnsi="Times New Roman" w:cs="Times New Roman"/>
          <w:sz w:val="24"/>
          <w:szCs w:val="24"/>
          <w:lang w:eastAsia="en-US"/>
        </w:rPr>
        <w:t>.</w:t>
      </w:r>
      <w:proofErr w:type="spellStart"/>
      <w:r w:rsidRPr="00E51732">
        <w:rPr>
          <w:rFonts w:ascii="Times New Roman" w:eastAsia="Calibri" w:hAnsi="Times New Roman" w:cs="Times New Roman"/>
          <w:sz w:val="24"/>
          <w:szCs w:val="24"/>
          <w:lang w:val="en-US" w:eastAsia="en-US"/>
        </w:rPr>
        <w:t>ru</w:t>
      </w:r>
      <w:proofErr w:type="spellEnd"/>
      <w:r>
        <w:rPr>
          <w:rFonts w:ascii="Times New Roman" w:eastAsia="Calibri" w:hAnsi="Times New Roman" w:cs="Times New Roman"/>
          <w:sz w:val="24"/>
          <w:szCs w:val="24"/>
          <w:lang w:eastAsia="en-US"/>
        </w:rPr>
        <w:t>.</w:t>
      </w:r>
    </w:p>
    <w:p w:rsidR="004D30AF" w:rsidRPr="00E51732" w:rsidRDefault="004D30AF" w:rsidP="004D30AF">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документов, необходимых для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w:t>
      </w:r>
      <w:r w:rsidR="00DA0754">
        <w:rPr>
          <w:rFonts w:ascii="Times New Roman" w:eastAsia="Calibri" w:hAnsi="Times New Roman" w:cs="Times New Roman"/>
          <w:sz w:val="24"/>
          <w:szCs w:val="24"/>
          <w:lang w:eastAsia="en-US"/>
        </w:rPr>
        <w:t xml:space="preserve"> </w:t>
      </w:r>
      <w:r w:rsidRPr="00E51732">
        <w:rPr>
          <w:rFonts w:ascii="Times New Roman" w:eastAsia="Calibri" w:hAnsi="Times New Roman" w:cs="Times New Roman"/>
          <w:sz w:val="24"/>
          <w:szCs w:val="24"/>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4D30AF" w:rsidRPr="00E51732" w:rsidRDefault="004D30AF" w:rsidP="004D30AF">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6"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в течение которого заявление о предоставлении муниципальной услуги должно быть зарегистрировано;</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D30AF" w:rsidRPr="00E51732" w:rsidRDefault="004D30AF" w:rsidP="004D30AF">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1.11. На информационных стендах Администрации подлежит размещению информация:</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сроки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4D30AF" w:rsidRPr="00E51732" w:rsidRDefault="004D30AF" w:rsidP="004D30AF">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4D30AF" w:rsidRPr="00E51732"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D30AF"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4D30AF" w:rsidRPr="0048672D"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Минимально возможное количество взаимодействий Заявителя с должностными лицами, участвующими в предоставлении муниципальной услуги.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4D30AF" w:rsidRPr="0048672D" w:rsidRDefault="004D30AF" w:rsidP="004D30AF">
      <w:pPr>
        <w:spacing w:after="0" w:line="240" w:lineRule="auto"/>
        <w:ind w:firstLine="709"/>
        <w:rPr>
          <w:rFonts w:ascii="Times New Roman" w:eastAsia="Calibri" w:hAnsi="Times New Roman" w:cs="Times New Roman"/>
          <w:sz w:val="24"/>
          <w:szCs w:val="24"/>
          <w:lang w:eastAsia="en-US"/>
        </w:rPr>
      </w:pPr>
    </w:p>
    <w:p w:rsidR="004D30AF" w:rsidRPr="0048672D" w:rsidRDefault="004D30AF" w:rsidP="004D30AF">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D30AF" w:rsidRPr="0048672D"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D30AF" w:rsidRPr="0048672D"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4D30AF" w:rsidRPr="00892343" w:rsidRDefault="004D30AF" w:rsidP="004D30AF">
      <w:pPr>
        <w:spacing w:after="0" w:line="240" w:lineRule="auto"/>
        <w:ind w:firstLine="709"/>
        <w:jc w:val="both"/>
        <w:rPr>
          <w:rFonts w:ascii="Times New Roman" w:hAnsi="Times New Roman" w:cs="Times New Roman"/>
          <w:sz w:val="24"/>
          <w:szCs w:val="24"/>
        </w:rPr>
      </w:pPr>
    </w:p>
    <w:p w:rsidR="004D30AF" w:rsidRPr="00892343" w:rsidRDefault="004D30AF" w:rsidP="004D30AF">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постановкой на учет как нуждающихся в жилых помещениях или снятии с очереди на жилые помещения </w:t>
      </w:r>
      <w:r w:rsidRPr="00892343">
        <w:rPr>
          <w:rFonts w:ascii="Times New Roman" w:hAnsi="Times New Roman" w:cs="Times New Roman"/>
          <w:color w:val="000000"/>
          <w:sz w:val="24"/>
          <w:szCs w:val="24"/>
        </w:rPr>
        <w:t xml:space="preserve">граждан, </w:t>
      </w:r>
      <w:r w:rsidRPr="00892343">
        <w:rPr>
          <w:rFonts w:ascii="Times New Roman" w:hAnsi="Times New Roman" w:cs="Times New Roman"/>
          <w:sz w:val="24"/>
          <w:szCs w:val="24"/>
        </w:rPr>
        <w:t>зарегистрированных</w:t>
      </w:r>
      <w:r w:rsidR="00DA0754">
        <w:rPr>
          <w:rFonts w:ascii="Times New Roman" w:hAnsi="Times New Roman" w:cs="Times New Roman"/>
          <w:sz w:val="24"/>
          <w:szCs w:val="24"/>
        </w:rPr>
        <w:t xml:space="preserve"> в сельском поселении </w:t>
      </w:r>
      <w:r w:rsidR="008F0407" w:rsidRPr="008F0407">
        <w:rPr>
          <w:rFonts w:ascii="Times New Roman" w:hAnsi="Times New Roman" w:cs="Times New Roman"/>
          <w:sz w:val="24"/>
          <w:szCs w:val="24"/>
        </w:rPr>
        <w:t xml:space="preserve">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сельсовет.</w:t>
      </w:r>
    </w:p>
    <w:p w:rsidR="004D30AF" w:rsidRPr="00892343" w:rsidRDefault="004D30AF" w:rsidP="004D30AF">
      <w:pPr>
        <w:pStyle w:val="a6"/>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«Прием заявлений, документов, а также постановка граждан на учет как нуждающихся в жилых помещениях и снятие их с очереди на жилые помещения».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Муниципальная услуга предоставляется администрацие</w:t>
      </w:r>
      <w:r w:rsidR="00DA0754">
        <w:rPr>
          <w:rFonts w:ascii="Times New Roman" w:hAnsi="Times New Roman" w:cs="Times New Roman"/>
          <w:sz w:val="24"/>
          <w:szCs w:val="24"/>
        </w:rPr>
        <w:t xml:space="preserve">й сельского поселения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муниципального района </w:t>
      </w:r>
      <w:proofErr w:type="spellStart"/>
      <w:r w:rsidRPr="00892343">
        <w:rPr>
          <w:rFonts w:ascii="Times New Roman" w:hAnsi="Times New Roman" w:cs="Times New Roman"/>
          <w:sz w:val="24"/>
          <w:szCs w:val="24"/>
        </w:rPr>
        <w:t>Хайбуллинский</w:t>
      </w:r>
      <w:proofErr w:type="spellEnd"/>
      <w:r w:rsidRPr="00892343">
        <w:rPr>
          <w:rFonts w:ascii="Times New Roman" w:hAnsi="Times New Roman" w:cs="Times New Roman"/>
          <w:sz w:val="24"/>
          <w:szCs w:val="24"/>
        </w:rPr>
        <w:t xml:space="preserve"> район Республики Башкортостан.</w:t>
      </w:r>
    </w:p>
    <w:p w:rsidR="004D30AF" w:rsidRPr="00892343" w:rsidRDefault="004D30AF" w:rsidP="004D30AF">
      <w:pPr>
        <w:spacing w:after="0" w:line="240" w:lineRule="auto"/>
        <w:ind w:firstLine="708"/>
        <w:jc w:val="both"/>
        <w:rPr>
          <w:rFonts w:ascii="Times New Roman" w:hAnsi="Times New Roman" w:cs="Times New Roman"/>
          <w:sz w:val="24"/>
          <w:szCs w:val="24"/>
        </w:rPr>
      </w:pPr>
      <w:r w:rsidRPr="00892343">
        <w:rPr>
          <w:rFonts w:ascii="Times New Roman" w:hAnsi="Times New Roman" w:cs="Times New Roman"/>
          <w:sz w:val="24"/>
          <w:szCs w:val="24"/>
        </w:rPr>
        <w:lastRenderedPageBreak/>
        <w:t>2.3.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сельсовет  о принятии или не принятии на учет гражданина в качестве нуждающегося в предоставлении жилого помещения или о снятии его с очереди.</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Указанные в муниципальной услуге копии документов и информация на бумажном носителе выдаются заявителю в день личного присутствия при наличии документов и информации в текущей базе и в течение 3 (трех) рабочих дней со дня обращения при наличии документов и информации в архивной базе.</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4D30AF" w:rsidRPr="00892343" w:rsidRDefault="004D30AF" w:rsidP="004D30AF">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4D30AF" w:rsidRPr="00892343" w:rsidRDefault="004D30AF" w:rsidP="004D30AF">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документы, подтверждающие принадлежность  гражданина к категории лиц, имеющих право на постановку на учет как нуждающегося  в жилых помещениях;</w:t>
      </w:r>
    </w:p>
    <w:p w:rsidR="004D30AF" w:rsidRPr="00892343" w:rsidRDefault="004D30AF" w:rsidP="004D30AF">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в случае письменного обращения или обращения с использованием электронных сре</w:t>
      </w:r>
      <w:proofErr w:type="gramStart"/>
      <w:r w:rsidRPr="00892343">
        <w:rPr>
          <w:rFonts w:ascii="Times New Roman" w:hAnsi="Times New Roman" w:cs="Times New Roman"/>
          <w:sz w:val="24"/>
          <w:szCs w:val="24"/>
        </w:rPr>
        <w:t>дств св</w:t>
      </w:r>
      <w:proofErr w:type="gramEnd"/>
      <w:r w:rsidRPr="00892343">
        <w:rPr>
          <w:rFonts w:ascii="Times New Roman" w:hAnsi="Times New Roman" w:cs="Times New Roman"/>
          <w:sz w:val="24"/>
          <w:szCs w:val="24"/>
        </w:rPr>
        <w:t xml:space="preserve">язи - указать следующие реквизиты: фамилию, имя, отчество; адрес регистрации;  номер основного документа, удостоверяющего его личность, сведения о дате выдачи указанного документа и выдавшем его органе; реквизиты документа, подтверждающего право собственности на помещение; реквизиты документа, удостоверяющего полномочия.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подача заявления о предоставлении муниципальной услуги лицом, не имеющим на это полномочий;</w:t>
      </w:r>
    </w:p>
    <w:p w:rsidR="004D30AF" w:rsidRPr="00892343" w:rsidRDefault="004D30AF" w:rsidP="004D30AF">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а) отсутствие реквизитов, указанных в п. 2.7.2. настоящего Регламента; указание автором недействительных сведений о себе и/или адреса для ответа;</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б) поступление дубликата уже ранее принятого электронного или письменного обращения;</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в) некорректность содержания электронного или письменного обращения;</w:t>
      </w:r>
    </w:p>
    <w:p w:rsidR="004D30AF" w:rsidRPr="00892343" w:rsidRDefault="004D30AF" w:rsidP="004D30AF">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г</w:t>
      </w:r>
      <w:proofErr w:type="gramStart"/>
      <w:r w:rsidRPr="00892343">
        <w:rPr>
          <w:rFonts w:ascii="Times New Roman" w:hAnsi="Times New Roman" w:cs="Times New Roman"/>
          <w:sz w:val="24"/>
          <w:szCs w:val="24"/>
        </w:rPr>
        <w:t>)п</w:t>
      </w:r>
      <w:proofErr w:type="gramEnd"/>
      <w:r w:rsidRPr="00892343">
        <w:rPr>
          <w:rFonts w:ascii="Times New Roman" w:hAnsi="Times New Roman" w:cs="Times New Roman"/>
          <w:sz w:val="24"/>
          <w:szCs w:val="24"/>
        </w:rPr>
        <w:t xml:space="preserve">редставление документов, которые не подтверждают право соответствующих граждан состоять на учете в качестве нуждающихся в жилых помещениях.                                          </w:t>
      </w:r>
    </w:p>
    <w:p w:rsidR="004D30AF" w:rsidRPr="00892343" w:rsidRDefault="004D30AF" w:rsidP="004D30AF">
      <w:pPr>
        <w:tabs>
          <w:tab w:val="left" w:pos="1635"/>
        </w:tabs>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            </w:t>
      </w:r>
      <w:proofErr w:type="spellStart"/>
      <w:r w:rsidRPr="00892343">
        <w:rPr>
          <w:rFonts w:ascii="Times New Roman" w:hAnsi="Times New Roman" w:cs="Times New Roman"/>
          <w:sz w:val="24"/>
          <w:szCs w:val="24"/>
        </w:rPr>
        <w:t>д</w:t>
      </w:r>
      <w:proofErr w:type="spellEnd"/>
      <w:r w:rsidRPr="00892343">
        <w:rPr>
          <w:rFonts w:ascii="Times New Roman" w:hAnsi="Times New Roman" w:cs="Times New Roman"/>
          <w:sz w:val="24"/>
          <w:szCs w:val="24"/>
        </w:rPr>
        <w:t xml:space="preserve">) не  истёк предусмотренный статьёй 53 ЖК РФ срок;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 для  отказа в предоставлении муниципальной услуги: заявитель не является гражданином, зарегистрированным в сельском поселении.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2.9. Предоставление муниципальной услуги является бесплатным.</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w:t>
      </w:r>
      <w:r w:rsidR="00DA0754">
        <w:rPr>
          <w:rFonts w:ascii="Times New Roman" w:hAnsi="Times New Roman" w:cs="Times New Roman"/>
          <w:sz w:val="24"/>
          <w:szCs w:val="24"/>
        </w:rPr>
        <w:t xml:space="preserve"> </w:t>
      </w:r>
      <w:r w:rsidRPr="00892343">
        <w:rPr>
          <w:rFonts w:ascii="Times New Roman" w:hAnsi="Times New Roman" w:cs="Times New Roman"/>
          <w:sz w:val="24"/>
          <w:szCs w:val="24"/>
        </w:rPr>
        <w:t>заявителей у специалиста при подаче/получении документов для получения муниципальной услуги не должна превышать 5 минут.</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4D30AF" w:rsidRPr="00892343" w:rsidRDefault="004D30AF" w:rsidP="004D30AF">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Выдача заверенной копии документа, информации, находящихся в архиве, должна быть осуществлена в течение трёх рабочих дней со дня обращения заявителя.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2.12.2. На территории, прилегающей к месторасположению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2.12.4. В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4D30AF" w:rsidRPr="00892343" w:rsidRDefault="004D30AF" w:rsidP="004D30AF">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w:t>
      </w:r>
      <w:r w:rsidRPr="00892343">
        <w:rPr>
          <w:rFonts w:ascii="Times New Roman" w:hAnsi="Times New Roman" w:cs="Times New Roman"/>
          <w:sz w:val="24"/>
          <w:szCs w:val="24"/>
        </w:rPr>
        <w:lastRenderedPageBreak/>
        <w:t>выполнения всего объема работ. Для специалистов каждой категории утверждены должностные инструкции, устанавливающие их права и обязанности.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2.12.6.1. Муниципальная услуга оказывается лицам вне зависимости от пола, возраста, национальности, религиозных убеждений, иных обстоятельств. </w:t>
      </w:r>
      <w:proofErr w:type="gramStart"/>
      <w:r w:rsidRPr="00892343">
        <w:rPr>
          <w:rFonts w:ascii="Times New Roman" w:hAnsi="Times New Roman" w:cs="Times New Roman"/>
          <w:sz w:val="24"/>
          <w:szCs w:val="24"/>
        </w:rPr>
        <w:t>В качестве нуждающихся в жилых помещениях, предоставляемых по договорам  социального найма могут быть приняты на учет граждане, зарегистрированные в сельском поселении</w:t>
      </w:r>
      <w:r w:rsidR="008F0407" w:rsidRPr="008F0407">
        <w:rPr>
          <w:rFonts w:ascii="Times New Roman" w:hAnsi="Times New Roman" w:cs="Times New Roman"/>
          <w:sz w:val="24"/>
          <w:szCs w:val="24"/>
        </w:rPr>
        <w:t xml:space="preserve"> </w:t>
      </w:r>
      <w:proofErr w:type="spellStart"/>
      <w:r w:rsidR="008F0407">
        <w:rPr>
          <w:rFonts w:ascii="Times New Roman" w:hAnsi="Times New Roman" w:cs="Times New Roman"/>
          <w:bCs/>
          <w:sz w:val="24"/>
          <w:szCs w:val="24"/>
        </w:rPr>
        <w:t>Новозирганский</w:t>
      </w:r>
      <w:proofErr w:type="spellEnd"/>
      <w:r w:rsidR="008F0407" w:rsidRPr="008F0407">
        <w:rPr>
          <w:rFonts w:ascii="Times New Roman" w:hAnsi="Times New Roman" w:cs="Times New Roman"/>
          <w:bCs/>
          <w:sz w:val="24"/>
          <w:szCs w:val="24"/>
        </w:rPr>
        <w:t xml:space="preserve"> </w:t>
      </w:r>
      <w:r w:rsidRPr="00892343">
        <w:rPr>
          <w:rFonts w:ascii="Times New Roman" w:hAnsi="Times New Roman" w:cs="Times New Roman"/>
          <w:sz w:val="24"/>
          <w:szCs w:val="24"/>
        </w:rPr>
        <w:t xml:space="preserve"> сельсовет, признанные в установленном порядке малоимущими, имеющие обеспеченность менее 12 кв.м. общей площади жилого помещения или проживающие в ветхом жилом помещении.  </w:t>
      </w:r>
      <w:proofErr w:type="gramEnd"/>
    </w:p>
    <w:p w:rsidR="004D30AF" w:rsidRPr="00892343" w:rsidRDefault="004D30AF" w:rsidP="004D30AF">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2.12.7.1. Основными факторами, влияющими на полноту выполнения и качество предоставления муниципальной услуги,</w:t>
      </w:r>
      <w:r w:rsidR="00DA0754">
        <w:rPr>
          <w:rFonts w:ascii="Times New Roman" w:hAnsi="Times New Roman" w:cs="Times New Roman"/>
          <w:sz w:val="24"/>
          <w:szCs w:val="24"/>
        </w:rPr>
        <w:t xml:space="preserve"> </w:t>
      </w:r>
      <w:r w:rsidRPr="00892343">
        <w:rPr>
          <w:rFonts w:ascii="Times New Roman" w:hAnsi="Times New Roman" w:cs="Times New Roman"/>
          <w:sz w:val="24"/>
          <w:szCs w:val="24"/>
        </w:rPr>
        <w:t xml:space="preserve">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4D30AF" w:rsidRPr="00892343" w:rsidRDefault="004D30AF" w:rsidP="004D30AF">
      <w:pPr>
        <w:tabs>
          <w:tab w:val="num" w:pos="1080"/>
        </w:tabs>
        <w:spacing w:after="0" w:line="240" w:lineRule="auto"/>
        <w:ind w:right="98" w:firstLine="709"/>
        <w:jc w:val="both"/>
        <w:rPr>
          <w:rFonts w:ascii="Times New Roman" w:hAnsi="Times New Roman" w:cs="Times New Roman"/>
          <w:sz w:val="24"/>
          <w:szCs w:val="24"/>
        </w:rPr>
      </w:pPr>
    </w:p>
    <w:p w:rsidR="004D30AF" w:rsidRPr="00892343" w:rsidRDefault="004D30AF" w:rsidP="004D30AF">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Основанием для начала процедуры оказания муниципальной услуги является также обращение, направленное заявителем по почте, электронной почте с указанием реквизитов, предусмотренных пунктом 2.6. Регламента. Изготовление и выдача заверенной копии документа, информации на руки заявителю осуществляется в течение 3 (трёх) рабочих дней со дня поступления обращения заявителя.</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4D30AF" w:rsidRPr="00892343" w:rsidRDefault="004D30AF" w:rsidP="004D30AF">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4D30AF" w:rsidRPr="00892343" w:rsidRDefault="004D30AF" w:rsidP="004D30AF">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3.4.1. После получения от заявителя устного (письменного) запроса специалист производит поиск документов и информации, осуществляет копирование документов и распечатку информации, заверяет своей подписью и печатью администрации сельского поселения, после чего выдает заявителю.</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Решение о принятие на учет или об отказе в принятии на учет должно быть принято не позднее 30-ти рабочих дней со дня представления заявителем документов. В трёхдневный  срок со дня принятия решения о принятии на учет (об отказе), выдается или направляется уведомление, подтверждающее принятие такого решения.</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услуги принимается в соответствии с Российским законодательством.</w:t>
      </w:r>
    </w:p>
    <w:p w:rsidR="004D30AF" w:rsidRPr="00892343" w:rsidRDefault="004D30AF" w:rsidP="004D30AF">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3.</w:t>
      </w:r>
      <w:r>
        <w:rPr>
          <w:rFonts w:ascii="Times New Roman" w:hAnsi="Times New Roman" w:cs="Times New Roman"/>
          <w:sz w:val="24"/>
          <w:szCs w:val="24"/>
        </w:rPr>
        <w:t>5</w:t>
      </w:r>
      <w:r w:rsidRPr="00892343">
        <w:rPr>
          <w:rFonts w:ascii="Times New Roman" w:hAnsi="Times New Roman" w:cs="Times New Roman"/>
          <w:sz w:val="24"/>
          <w:szCs w:val="24"/>
        </w:rPr>
        <w:t>. Результатом  предоставления  муниципальной услуги   по постановке на учет граждан в качестве нуждающихся в жилых помещениях  является Решение жилищной комиссии при администраци</w:t>
      </w:r>
      <w:r w:rsidR="00DA0754">
        <w:rPr>
          <w:rFonts w:ascii="Times New Roman" w:hAnsi="Times New Roman" w:cs="Times New Roman"/>
          <w:sz w:val="24"/>
          <w:szCs w:val="24"/>
        </w:rPr>
        <w:t xml:space="preserve">и сельского поселения </w:t>
      </w:r>
      <w:proofErr w:type="spellStart"/>
      <w:r w:rsidR="008F0407">
        <w:rPr>
          <w:rFonts w:ascii="Times New Roman" w:hAnsi="Times New Roman" w:cs="Times New Roman"/>
          <w:bCs/>
          <w:sz w:val="24"/>
          <w:szCs w:val="24"/>
        </w:rPr>
        <w:t>Новозирганский</w:t>
      </w:r>
      <w:proofErr w:type="spellEnd"/>
      <w:r w:rsidRPr="00892343">
        <w:rPr>
          <w:rFonts w:ascii="Times New Roman" w:hAnsi="Times New Roman" w:cs="Times New Roman"/>
          <w:sz w:val="24"/>
          <w:szCs w:val="24"/>
        </w:rPr>
        <w:t xml:space="preserve"> сельсовет  о принятии или не принятии на учет гражданина в качестве нуждающегося в предоставлении жилого помещения или о снятии его с очереди.</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4D30AF" w:rsidRPr="00892343" w:rsidRDefault="004D30AF" w:rsidP="004D30AF">
      <w:pPr>
        <w:autoSpaceDE w:val="0"/>
        <w:autoSpaceDN w:val="0"/>
        <w:adjustRightInd w:val="0"/>
        <w:spacing w:after="0" w:line="240" w:lineRule="auto"/>
        <w:ind w:firstLine="709"/>
        <w:jc w:val="both"/>
        <w:rPr>
          <w:rFonts w:ascii="Times New Roman" w:hAnsi="Times New Roman" w:cs="Times New Roman"/>
          <w:sz w:val="24"/>
          <w:szCs w:val="24"/>
        </w:rPr>
      </w:pPr>
    </w:p>
    <w:p w:rsidR="004D30AF" w:rsidRPr="003A3E8B" w:rsidRDefault="004D30AF" w:rsidP="004D30AF">
      <w:pPr>
        <w:spacing w:after="0" w:line="240" w:lineRule="auto"/>
        <w:ind w:firstLine="709"/>
        <w:jc w:val="center"/>
        <w:rPr>
          <w:rFonts w:ascii="Times New Roman" w:eastAsia="Calibri" w:hAnsi="Times New Roman" w:cs="Times New Roman"/>
          <w:b/>
          <w:bCs/>
          <w:sz w:val="24"/>
          <w:szCs w:val="24"/>
          <w:lang w:eastAsia="en-US"/>
        </w:rPr>
      </w:pPr>
      <w:r w:rsidRPr="003A3E8B">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наименование Администрации, РГАУ МФЦ, в который подается заявление об исправление опечаток;</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6) реквизиты документа (-</w:t>
      </w:r>
      <w:proofErr w:type="spellStart"/>
      <w:r w:rsidRPr="003A3E8B">
        <w:rPr>
          <w:rFonts w:ascii="Times New Roman" w:eastAsia="Calibri" w:hAnsi="Times New Roman" w:cs="Times New Roman"/>
          <w:sz w:val="24"/>
          <w:szCs w:val="24"/>
          <w:lang w:eastAsia="en-US"/>
        </w:rPr>
        <w:t>ов</w:t>
      </w:r>
      <w:proofErr w:type="spellEnd"/>
      <w:r w:rsidRPr="003A3E8B">
        <w:rPr>
          <w:rFonts w:ascii="Times New Roman" w:eastAsia="Calibri" w:hAnsi="Times New Roman" w:cs="Times New Roman"/>
          <w:sz w:val="24"/>
          <w:szCs w:val="24"/>
          <w:lang w:eastAsia="en-US"/>
        </w:rPr>
        <w:t xml:space="preserve">), </w:t>
      </w:r>
      <w:proofErr w:type="gramStart"/>
      <w:r w:rsidRPr="003A3E8B">
        <w:rPr>
          <w:rFonts w:ascii="Times New Roman" w:eastAsia="Calibri" w:hAnsi="Times New Roman" w:cs="Times New Roman"/>
          <w:sz w:val="24"/>
          <w:szCs w:val="24"/>
          <w:lang w:eastAsia="en-US"/>
        </w:rPr>
        <w:t>обосновывающих</w:t>
      </w:r>
      <w:proofErr w:type="gramEnd"/>
      <w:r w:rsidRPr="003A3E8B">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3A3E8B">
        <w:rPr>
          <w:rFonts w:ascii="Times New Roman" w:eastAsia="Calibri" w:hAnsi="Times New Roman" w:cs="Times New Roman"/>
          <w:sz w:val="24"/>
          <w:szCs w:val="24"/>
          <w:lang w:eastAsia="en-US"/>
        </w:rPr>
        <w:lastRenderedPageBreak/>
        <w:t>удостоверяющий личность представителя, и документ, подтверждающий соответствующие полномочия.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лично в Администрацию</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почтовым отправлением;</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путем заполнения формы запроса через «Личный кабинет» РПГУ;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 в РГАУ МФЦ.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2) заявитель не является получателем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D30AF" w:rsidRPr="003A3E8B" w:rsidRDefault="00EA3232" w:rsidP="004D30AF">
      <w:pPr>
        <w:spacing w:after="0" w:line="240" w:lineRule="auto"/>
        <w:ind w:firstLine="709"/>
        <w:jc w:val="both"/>
        <w:rPr>
          <w:rFonts w:ascii="Times New Roman" w:eastAsia="Calibri" w:hAnsi="Times New Roman" w:cs="Times New Roman"/>
          <w:sz w:val="24"/>
          <w:szCs w:val="24"/>
          <w:lang w:eastAsia="en-US"/>
        </w:rPr>
      </w:pPr>
      <w:hyperlink r:id="rId7" w:history="1">
        <w:r w:rsidR="004D30AF" w:rsidRPr="003A3E8B">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D30AF" w:rsidRPr="003A3E8B">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3.6.11. При исправлении опечаток и ошибок не допускается: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sym w:font="Symbol" w:char="F02D"/>
      </w:r>
      <w:r w:rsidRPr="003A3E8B">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D30AF" w:rsidRPr="003A3E8B" w:rsidRDefault="004D30AF" w:rsidP="004D30AF">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регистрация Администрацией запроса и иных документов,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результата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получение сведений о ходе выполнения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3A3E8B">
        <w:rPr>
          <w:rFonts w:ascii="Times New Roman" w:eastAsia="Calibri" w:hAnsi="Times New Roman" w:cs="Times New Roman"/>
          <w:sz w:val="24"/>
          <w:szCs w:val="24"/>
          <w:lang w:eastAsia="en-US"/>
        </w:rPr>
        <w:t>ии и ау</w:t>
      </w:r>
      <w:proofErr w:type="gramEnd"/>
      <w:r w:rsidRPr="003A3E8B">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3.7.3. Формирование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формировании запроса Заявителю обеспечивается: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spellStart"/>
      <w:r w:rsidRPr="003A3E8B">
        <w:rPr>
          <w:rFonts w:ascii="Times New Roman" w:eastAsia="Calibri" w:hAnsi="Times New Roman" w:cs="Times New Roman"/>
          <w:sz w:val="24"/>
          <w:szCs w:val="24"/>
          <w:lang w:eastAsia="en-US"/>
        </w:rPr>
        <w:t>д</w:t>
      </w:r>
      <w:proofErr w:type="spellEnd"/>
      <w:r w:rsidRPr="003A3E8B">
        <w:rPr>
          <w:rFonts w:ascii="Times New Roman" w:eastAsia="Calibri" w:hAnsi="Times New Roman" w:cs="Times New Roman"/>
          <w:sz w:val="24"/>
          <w:szCs w:val="24"/>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A3E8B">
        <w:rPr>
          <w:rFonts w:ascii="Times New Roman" w:eastAsia="Calibri" w:hAnsi="Times New Roman" w:cs="Times New Roman"/>
          <w:sz w:val="24"/>
          <w:szCs w:val="24"/>
          <w:lang w:eastAsia="en-US"/>
        </w:rPr>
        <w:t>е-</w:t>
      </w:r>
      <w:proofErr w:type="gramEnd"/>
      <w:r w:rsidRPr="003A3E8B">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3A3E8B">
        <w:rPr>
          <w:rFonts w:ascii="Times New Roman" w:eastAsia="Calibri" w:hAnsi="Times New Roman" w:cs="Times New Roman"/>
          <w:sz w:val="24"/>
          <w:szCs w:val="24"/>
          <w:lang w:eastAsia="en-US"/>
        </w:rPr>
        <w:t>потери</w:t>
      </w:r>
      <w:proofErr w:type="gramEnd"/>
      <w:r w:rsidRPr="003A3E8B">
        <w:rPr>
          <w:rFonts w:ascii="Times New Roman" w:eastAsia="Calibri" w:hAnsi="Times New Roman" w:cs="Times New Roman"/>
          <w:sz w:val="24"/>
          <w:szCs w:val="24"/>
          <w:lang w:eastAsia="en-US"/>
        </w:rPr>
        <w:t xml:space="preserve"> ранее введенной информации;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Сформированный и подписанный </w:t>
      </w:r>
      <w:proofErr w:type="gramStart"/>
      <w:r w:rsidRPr="003A3E8B">
        <w:rPr>
          <w:rFonts w:ascii="Times New Roman" w:eastAsia="Calibri" w:hAnsi="Times New Roman" w:cs="Times New Roman"/>
          <w:sz w:val="24"/>
          <w:szCs w:val="24"/>
          <w:lang w:eastAsia="en-US"/>
        </w:rPr>
        <w:t>запрос</w:t>
      </w:r>
      <w:proofErr w:type="gramEnd"/>
      <w:r w:rsidRPr="003A3E8B">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pacing w:val="-6"/>
          <w:sz w:val="24"/>
          <w:szCs w:val="24"/>
          <w:lang w:eastAsia="en-US"/>
        </w:rPr>
        <w:t xml:space="preserve">3.7.4. </w:t>
      </w:r>
      <w:proofErr w:type="gramStart"/>
      <w:r w:rsidRPr="003A3E8B">
        <w:rPr>
          <w:rFonts w:ascii="Times New Roman" w:eastAsia="Calibri" w:hAnsi="Times New Roman" w:cs="Times New Roman"/>
          <w:spacing w:val="-6"/>
          <w:sz w:val="24"/>
          <w:szCs w:val="24"/>
          <w:lang w:eastAsia="en-US"/>
        </w:rPr>
        <w:t xml:space="preserve">Администрация </w:t>
      </w:r>
      <w:r w:rsidRPr="003A3E8B">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3A3E8B">
        <w:rPr>
          <w:rFonts w:ascii="Times New Roman" w:eastAsia="Calibri" w:hAnsi="Times New Roman" w:cs="Times New Roman"/>
          <w:sz w:val="24"/>
          <w:szCs w:val="24"/>
          <w:lang w:eastAsia="en-US"/>
        </w:rPr>
        <w:t xml:space="preserve">3.7.5. </w:t>
      </w:r>
      <w:r w:rsidRPr="003A3E8B">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3A3E8B">
        <w:rPr>
          <w:rFonts w:ascii="Times New Roman" w:eastAsia="Calibri" w:hAnsi="Times New Roman" w:cs="Times New Roman"/>
          <w:sz w:val="24"/>
          <w:szCs w:val="24"/>
          <w:lang w:eastAsia="en-US"/>
        </w:rPr>
        <w:t>ответственного специалист</w:t>
      </w:r>
      <w:r w:rsidRPr="003A3E8B">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Ответственный специалист:</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документа на бумажном носителе в РГАУ МФЦ.</w:t>
      </w:r>
    </w:p>
    <w:p w:rsidR="004D30AF" w:rsidRPr="003A3E8B" w:rsidRDefault="004D30AF" w:rsidP="004D30AF">
      <w:pPr>
        <w:spacing w:after="0" w:line="240" w:lineRule="auto"/>
        <w:ind w:firstLine="709"/>
        <w:jc w:val="both"/>
        <w:rPr>
          <w:rFonts w:ascii="Times New Roman" w:eastAsia="Times New Roman" w:hAnsi="Times New Roman" w:cs="Times New Roman"/>
          <w:spacing w:val="-6"/>
          <w:sz w:val="24"/>
          <w:szCs w:val="24"/>
        </w:rPr>
      </w:pPr>
      <w:r w:rsidRPr="003A3E8B">
        <w:rPr>
          <w:rFonts w:ascii="Times New Roman" w:eastAsia="Calibri" w:hAnsi="Times New Roman" w:cs="Times New Roman"/>
          <w:sz w:val="24"/>
          <w:szCs w:val="24"/>
          <w:lang w:eastAsia="en-US"/>
        </w:rPr>
        <w:lastRenderedPageBreak/>
        <w:t xml:space="preserve">3.7.7. </w:t>
      </w:r>
      <w:r w:rsidRPr="003A3E8B">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A3E8B">
        <w:rPr>
          <w:rFonts w:ascii="Times New Roman" w:eastAsia="Times New Roman" w:hAnsi="Times New Roman" w:cs="Times New Roman"/>
          <w:spacing w:val="-6"/>
          <w:sz w:val="24"/>
          <w:szCs w:val="24"/>
        </w:rPr>
        <w:t>время.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8" w:history="1">
        <w:r w:rsidRPr="003A3E8B">
          <w:rPr>
            <w:rFonts w:ascii="Times New Roman" w:eastAsia="Calibri" w:hAnsi="Times New Roman" w:cs="Times New Roman"/>
            <w:sz w:val="24"/>
            <w:szCs w:val="24"/>
            <w:lang w:eastAsia="en-US"/>
          </w:rPr>
          <w:t>Правилами</w:t>
        </w:r>
      </w:hyperlink>
      <w:r w:rsidRPr="003A3E8B">
        <w:rPr>
          <w:rFonts w:ascii="Times New Roman" w:eastAsia="Calibri" w:hAnsi="Times New Roman" w:cs="Times New Roman"/>
          <w:sz w:val="24"/>
          <w:szCs w:val="24"/>
          <w:lang w:eastAsia="en-US"/>
        </w:rPr>
        <w:t xml:space="preserve"> оценки.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9" w:history="1">
        <w:r w:rsidRPr="003A3E8B">
          <w:rPr>
            <w:rFonts w:ascii="Times New Roman" w:eastAsia="Calibri" w:hAnsi="Times New Roman" w:cs="Times New Roman"/>
            <w:sz w:val="24"/>
            <w:szCs w:val="24"/>
            <w:lang w:eastAsia="en-US"/>
          </w:rPr>
          <w:t>статьей 11.2</w:t>
        </w:r>
      </w:hyperlink>
      <w:r w:rsidRPr="003A3E8B">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10" w:history="1">
        <w:r w:rsidRPr="003A3E8B">
          <w:rPr>
            <w:rFonts w:ascii="Times New Roman" w:eastAsia="Calibri" w:hAnsi="Times New Roman" w:cs="Times New Roman"/>
            <w:sz w:val="24"/>
            <w:szCs w:val="24"/>
            <w:lang w:eastAsia="en-US"/>
          </w:rPr>
          <w:t>постановлением</w:t>
        </w:r>
      </w:hyperlink>
      <w:r w:rsidRPr="003A3E8B">
        <w:rPr>
          <w:rFonts w:ascii="Times New Roman" w:eastAsia="Calibri" w:hAnsi="Times New Roman" w:cs="Times New Roman"/>
          <w:sz w:val="24"/>
          <w:szCs w:val="24"/>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A3E8B">
        <w:rPr>
          <w:rFonts w:ascii="Times New Roman" w:eastAsia="Calibri" w:hAnsi="Times New Roman" w:cs="Times New Roman"/>
          <w:sz w:val="24"/>
          <w:szCs w:val="24"/>
          <w:lang w:eastAsia="en-US"/>
        </w:rPr>
        <w:t xml:space="preserve"> услуг».</w:t>
      </w:r>
    </w:p>
    <w:p w:rsidR="004D30AF" w:rsidRPr="003A3E8B" w:rsidRDefault="004D30AF" w:rsidP="004D30A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3.8. РГАУ МФЦ осуществляет: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иные действия, предусмотренные Федеральным законом № 210-ФЗ.</w:t>
      </w:r>
    </w:p>
    <w:p w:rsidR="004D30AF" w:rsidRPr="003A3E8B" w:rsidRDefault="004D30AF" w:rsidP="004D30AF">
      <w:pPr>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3.8.1. </w:t>
      </w:r>
      <w:proofErr w:type="gramStart"/>
      <w:r w:rsidRPr="003A3E8B">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D30AF" w:rsidRPr="003A3E8B" w:rsidRDefault="004D30AF" w:rsidP="004D30AF">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D30AF" w:rsidRPr="003A3E8B" w:rsidRDefault="004D30AF" w:rsidP="004D30AF">
      <w:pPr>
        <w:spacing w:after="0" w:line="240" w:lineRule="auto"/>
        <w:ind w:firstLine="709"/>
        <w:jc w:val="both"/>
        <w:rPr>
          <w:rFonts w:ascii="Times New Roman" w:eastAsia="Times New Roman" w:hAnsi="Times New Roman" w:cs="Times New Roman"/>
          <w:sz w:val="24"/>
          <w:szCs w:val="24"/>
        </w:rPr>
      </w:pPr>
      <w:r w:rsidRPr="003A3E8B">
        <w:rPr>
          <w:rFonts w:ascii="Times New Roman" w:eastAsia="Times New Roman" w:hAnsi="Times New Roman" w:cs="Times New Roman"/>
          <w:sz w:val="24"/>
          <w:szCs w:val="24"/>
        </w:rPr>
        <w:lastRenderedPageBreak/>
        <w:t>По окончании приема документов работник РГАУ МФЦ выдает Заявителю расписку в приеме документов.</w:t>
      </w:r>
    </w:p>
    <w:p w:rsidR="004D30AF" w:rsidRPr="003A3E8B" w:rsidRDefault="004D30AF" w:rsidP="004D30AF">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3A3E8B">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Порядок и сроки передачи </w:t>
      </w:r>
      <w:r w:rsidRPr="003A3E8B">
        <w:rPr>
          <w:rFonts w:ascii="Times New Roman" w:eastAsia="Calibri" w:hAnsi="Times New Roman" w:cs="Times New Roman"/>
          <w:sz w:val="24"/>
          <w:szCs w:val="24"/>
          <w:lang w:eastAsia="en-US"/>
        </w:rPr>
        <w:t xml:space="preserve">РГАУ МФЦ </w:t>
      </w:r>
      <w:r w:rsidRPr="003A3E8B">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D30AF" w:rsidRPr="003A3E8B" w:rsidRDefault="004D30AF" w:rsidP="004D30AF">
      <w:pPr>
        <w:spacing w:after="0" w:line="240" w:lineRule="auto"/>
        <w:ind w:firstLine="709"/>
        <w:rPr>
          <w:rFonts w:ascii="Times New Roman" w:eastAsia="Calibri" w:hAnsi="Times New Roman" w:cs="Times New Roman"/>
          <w:sz w:val="24"/>
          <w:szCs w:val="24"/>
          <w:lang w:eastAsia="en-US"/>
        </w:rPr>
      </w:pPr>
    </w:p>
    <w:p w:rsidR="004D30AF" w:rsidRPr="003A3E8B" w:rsidRDefault="004D30AF" w:rsidP="004D30A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Pr="003A3E8B">
        <w:rPr>
          <w:rFonts w:ascii="Times New Roman" w:eastAsia="Calibri" w:hAnsi="Times New Roman" w:cs="Times New Roman"/>
          <w:b/>
          <w:sz w:val="24"/>
          <w:szCs w:val="24"/>
          <w:lang w:eastAsia="en-US"/>
        </w:rPr>
        <w:t xml:space="preserve">.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исполнением административного регламента</w:t>
      </w:r>
    </w:p>
    <w:p w:rsidR="004D30AF" w:rsidRPr="003A3E8B" w:rsidRDefault="004D30AF" w:rsidP="004D30AF">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осуществления текущего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соблюдением</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регламента и иных нормативных правовых актов,</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устанавливающих</w:t>
      </w:r>
      <w:proofErr w:type="gramEnd"/>
      <w:r w:rsidRPr="003A3E8B">
        <w:rPr>
          <w:rFonts w:ascii="Times New Roman" w:eastAsia="Calibri" w:hAnsi="Times New Roman" w:cs="Times New Roman"/>
          <w:b/>
          <w:sz w:val="24"/>
          <w:szCs w:val="24"/>
          <w:lang w:eastAsia="en-US"/>
        </w:rPr>
        <w:t xml:space="preserve"> требования к предоставлению муниципальной</w:t>
      </w: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услуги, а также принятием ими решений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4.1. Текущий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Текущий контроль осуществляется путем проведения проверок:</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выявления и устранения нарушений прав граждан;</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4.2.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сроков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соблюдение положений Административного регламента;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Основанием для проведения внеплановых проверок являются:</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Проверка осуществляется на основании приказа Администрации.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Требования к порядку и формам </w:t>
      </w:r>
      <w:proofErr w:type="gramStart"/>
      <w:r w:rsidRPr="003A3E8B">
        <w:rPr>
          <w:rFonts w:ascii="Times New Roman" w:eastAsia="Calibri" w:hAnsi="Times New Roman" w:cs="Times New Roman"/>
          <w:b/>
          <w:sz w:val="24"/>
          <w:szCs w:val="24"/>
          <w:lang w:eastAsia="en-US"/>
        </w:rPr>
        <w:t>контроля за</w:t>
      </w:r>
      <w:proofErr w:type="gramEnd"/>
      <w:r w:rsidRPr="003A3E8B">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3A3E8B">
        <w:rPr>
          <w:rFonts w:ascii="Times New Roman" w:eastAsia="Calibri" w:hAnsi="Times New Roman" w:cs="Times New Roman"/>
          <w:sz w:val="24"/>
          <w:szCs w:val="24"/>
          <w:lang w:eastAsia="en-US"/>
        </w:rPr>
        <w:t>контроль за</w:t>
      </w:r>
      <w:proofErr w:type="gramEnd"/>
      <w:r w:rsidRPr="003A3E8B">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Граждане, их объединения и организации также имеют право:</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Pr="003A3E8B">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D30AF" w:rsidRPr="003A3E8B" w:rsidRDefault="004D30AF" w:rsidP="004D30AF">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3A3E8B">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 </w:t>
      </w:r>
      <w:proofErr w:type="gramStart"/>
      <w:r w:rsidRPr="003A3E8B">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A3E8B">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3A3E8B">
          <w:rPr>
            <w:rFonts w:ascii="Times New Roman" w:eastAsia="Calibri" w:hAnsi="Times New Roman" w:cs="Times New Roman"/>
            <w:bCs/>
            <w:sz w:val="24"/>
            <w:szCs w:val="24"/>
            <w:lang w:eastAsia="en-US"/>
          </w:rPr>
          <w:t>частью 1.1 статьи 16</w:t>
        </w:r>
      </w:hyperlink>
      <w:r w:rsidRPr="003A3E8B">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3A3E8B">
        <w:rPr>
          <w:rFonts w:ascii="Times New Roman" w:eastAsia="Calibri" w:hAnsi="Times New Roman" w:cs="Times New Roman"/>
          <w:sz w:val="24"/>
          <w:szCs w:val="24"/>
          <w:lang w:eastAsia="en-US"/>
        </w:rPr>
        <w:t>в досудебном (внесудебном) порядке (далее – жалоба).</w:t>
      </w:r>
      <w:proofErr w:type="gramEnd"/>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Предмет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w:t>
      </w:r>
      <w:r w:rsidRPr="003A3E8B">
        <w:rPr>
          <w:rFonts w:ascii="Times New Roman" w:eastAsia="Calibri" w:hAnsi="Times New Roman" w:cs="Times New Roman"/>
          <w:sz w:val="24"/>
          <w:szCs w:val="24"/>
          <w:lang w:eastAsia="en-US"/>
        </w:rPr>
        <w:lastRenderedPageBreak/>
        <w:t xml:space="preserve">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3A3E8B">
          <w:rPr>
            <w:rFonts w:ascii="Times New Roman" w:eastAsia="Calibri" w:hAnsi="Times New Roman" w:cs="Times New Roman"/>
            <w:color w:val="0563C1"/>
            <w:sz w:val="24"/>
            <w:szCs w:val="24"/>
            <w:u w:val="single"/>
            <w:lang w:eastAsia="en-US"/>
          </w:rPr>
          <w:t>статьями 11.1</w:t>
        </w:r>
      </w:hyperlink>
      <w:r w:rsidRPr="003A3E8B">
        <w:rPr>
          <w:rFonts w:ascii="Times New Roman" w:eastAsia="Calibri" w:hAnsi="Times New Roman" w:cs="Times New Roman"/>
          <w:sz w:val="24"/>
          <w:szCs w:val="24"/>
          <w:lang w:eastAsia="en-US"/>
        </w:rPr>
        <w:t xml:space="preserve"> и </w:t>
      </w:r>
      <w:hyperlink r:id="rId13" w:history="1">
        <w:r w:rsidRPr="003A3E8B">
          <w:rPr>
            <w:rFonts w:ascii="Times New Roman" w:eastAsia="Calibri" w:hAnsi="Times New Roman" w:cs="Times New Roman"/>
            <w:color w:val="0563C1"/>
            <w:sz w:val="24"/>
            <w:szCs w:val="24"/>
            <w:u w:val="single"/>
            <w:lang w:eastAsia="en-US"/>
          </w:rPr>
          <w:t>11.2</w:t>
        </w:r>
      </w:hyperlink>
      <w:r w:rsidRPr="003A3E8B">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3A3E8B">
        <w:rPr>
          <w:rFonts w:ascii="Times New Roman" w:eastAsia="Calibri" w:hAnsi="Times New Roman" w:cs="Times New Roman"/>
          <w:bCs/>
          <w:sz w:val="24"/>
          <w:szCs w:val="24"/>
          <w:lang w:eastAsia="en-US"/>
        </w:rPr>
        <w:t>Федерального закона № 210-ФЗ</w:t>
      </w:r>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A3E8B">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3A3E8B">
          <w:rPr>
            <w:rFonts w:ascii="Times New Roman" w:eastAsia="Calibri" w:hAnsi="Times New Roman" w:cs="Times New Roman"/>
            <w:sz w:val="24"/>
            <w:szCs w:val="24"/>
            <w:lang w:eastAsia="en-US"/>
          </w:rPr>
          <w:t>частью 1.3 статьи 16</w:t>
        </w:r>
      </w:hyperlink>
      <w:r w:rsidRPr="003A3E8B">
        <w:rPr>
          <w:rFonts w:ascii="Times New Roman" w:eastAsia="Calibri" w:hAnsi="Times New Roman" w:cs="Times New Roman"/>
          <w:sz w:val="24"/>
          <w:szCs w:val="24"/>
          <w:lang w:eastAsia="en-US"/>
        </w:rPr>
        <w:t xml:space="preserve"> Федерального закона № 210-ФЗ;</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3A3E8B">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3A3E8B">
        <w:rPr>
          <w:rFonts w:ascii="Times New Roman" w:eastAsia="Calibri" w:hAnsi="Times New Roman" w:cs="Times New Roman"/>
          <w:sz w:val="24"/>
          <w:szCs w:val="24"/>
          <w:lang w:eastAsia="en-US"/>
        </w:rPr>
        <w:t xml:space="preserve"> непосредственно руководителем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D30AF" w:rsidRPr="003A3E8B" w:rsidRDefault="004D30AF" w:rsidP="004D30AF">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В Администрации, </w:t>
      </w:r>
      <w:proofErr w:type="gramStart"/>
      <w:r w:rsidRPr="003A3E8B">
        <w:rPr>
          <w:rFonts w:ascii="Times New Roman" w:eastAsia="Calibri" w:hAnsi="Times New Roman" w:cs="Times New Roman"/>
          <w:sz w:val="24"/>
          <w:szCs w:val="24"/>
          <w:lang w:eastAsia="en-US"/>
        </w:rPr>
        <w:t>предоставляющем</w:t>
      </w:r>
      <w:proofErr w:type="gramEnd"/>
      <w:r w:rsidRPr="003A3E8B">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подачи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должна содержать:</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A3E8B">
        <w:rPr>
          <w:rFonts w:ascii="Times New Roman" w:eastAsia="Calibri" w:hAnsi="Times New Roman" w:cs="Times New Roman"/>
          <w:bCs/>
          <w:sz w:val="24"/>
          <w:szCs w:val="24"/>
          <w:lang w:eastAsia="en-US"/>
        </w:rPr>
        <w:t>представлена</w:t>
      </w:r>
      <w:proofErr w:type="gramEnd"/>
      <w:r w:rsidRPr="003A3E8B">
        <w:rPr>
          <w:rFonts w:ascii="Times New Roman" w:eastAsia="Calibri" w:hAnsi="Times New Roman" w:cs="Times New Roman"/>
          <w:bCs/>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 xml:space="preserve">а) оформленная в соответствии с </w:t>
      </w:r>
      <w:hyperlink r:id="rId18" w:history="1">
        <w:r w:rsidRPr="003A3E8B">
          <w:rPr>
            <w:rFonts w:ascii="Times New Roman" w:eastAsia="Calibri" w:hAnsi="Times New Roman" w:cs="Times New Roman"/>
            <w:bCs/>
            <w:sz w:val="24"/>
            <w:szCs w:val="24"/>
            <w:lang w:eastAsia="en-US"/>
          </w:rPr>
          <w:t>законодательством</w:t>
        </w:r>
      </w:hyperlink>
      <w:r w:rsidRPr="003A3E8B">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 Прием жалоб в письменной форме осуществляется: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sz w:val="24"/>
          <w:szCs w:val="24"/>
          <w:lang w:eastAsia="en-US"/>
        </w:rPr>
        <w:lastRenderedPageBreak/>
        <w:t>5.5.2. РГАУ МФЦ</w:t>
      </w:r>
      <w:r w:rsidRPr="003A3E8B">
        <w:rPr>
          <w:rFonts w:ascii="Times New Roman" w:eastAsia="Calibri" w:hAnsi="Times New Roman" w:cs="Times New Roman"/>
          <w:bCs/>
          <w:sz w:val="24"/>
          <w:szCs w:val="24"/>
          <w:lang w:eastAsia="en-US"/>
        </w:rPr>
        <w:t xml:space="preserve"> или привлекаемой организацией. </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При поступлении жалобы на</w:t>
      </w:r>
      <w:r w:rsidRPr="003A3E8B">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3A3E8B">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3A3E8B">
        <w:rPr>
          <w:rFonts w:ascii="Times New Roman" w:eastAsia="Calibri" w:hAnsi="Times New Roman" w:cs="Times New Roman"/>
          <w:sz w:val="24"/>
          <w:szCs w:val="24"/>
          <w:lang w:eastAsia="en-US"/>
        </w:rPr>
        <w:t xml:space="preserve">Администрацию </w:t>
      </w:r>
      <w:r w:rsidRPr="003A3E8B">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5.6.1. официального сайта Администрации в сети Интернет;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3A3E8B">
          <w:rPr>
            <w:rFonts w:ascii="Times New Roman" w:eastAsia="Calibri" w:hAnsi="Times New Roman" w:cs="Times New Roman"/>
            <w:color w:val="0563C1"/>
            <w:sz w:val="24"/>
            <w:szCs w:val="24"/>
            <w:u w:val="single"/>
            <w:lang w:eastAsia="en-US"/>
          </w:rPr>
          <w:t>https://do.gosuslugi.ru/</w:t>
        </w:r>
      </w:hyperlink>
      <w:r w:rsidRPr="003A3E8B">
        <w:rPr>
          <w:rFonts w:ascii="Times New Roman" w:eastAsia="Calibri" w:hAnsi="Times New Roman" w:cs="Times New Roman"/>
          <w:sz w:val="24"/>
          <w:szCs w:val="24"/>
          <w:lang w:eastAsia="en-US"/>
        </w:rPr>
        <w:t>).</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20" w:anchor="Par33" w:history="1">
        <w:r w:rsidRPr="003A3E8B">
          <w:rPr>
            <w:rFonts w:ascii="Times New Roman" w:eastAsia="Calibri" w:hAnsi="Times New Roman" w:cs="Times New Roman"/>
            <w:color w:val="0563C1"/>
            <w:sz w:val="24"/>
            <w:szCs w:val="24"/>
            <w:u w:val="single"/>
            <w:lang w:eastAsia="en-US"/>
          </w:rPr>
          <w:t>пункте 5.4</w:t>
        </w:r>
      </w:hyperlink>
      <w:r w:rsidRPr="003A3E8B">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D30AF" w:rsidRPr="003A3E8B" w:rsidRDefault="004D30AF" w:rsidP="004D30A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Сроки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5.7. Жалоба, поступившая в Администрацию, </w:t>
      </w:r>
      <w:proofErr w:type="gramStart"/>
      <w:r w:rsidRPr="003A3E8B">
        <w:rPr>
          <w:rFonts w:ascii="Times New Roman" w:eastAsia="Calibri" w:hAnsi="Times New Roman" w:cs="Times New Roman"/>
          <w:sz w:val="24"/>
          <w:szCs w:val="24"/>
          <w:lang w:eastAsia="en-US"/>
        </w:rPr>
        <w:t>предоставляющий</w:t>
      </w:r>
      <w:proofErr w:type="gramEnd"/>
      <w:r w:rsidRPr="003A3E8B">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Российской Федерации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Результат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удовлетворении жалобы отказывается.</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1" w:anchor="Par60" w:history="1">
        <w:r w:rsidRPr="003A3E8B">
          <w:rPr>
            <w:rFonts w:ascii="Times New Roman" w:eastAsia="Calibri" w:hAnsi="Times New Roman" w:cs="Times New Roman"/>
            <w:color w:val="0563C1"/>
            <w:sz w:val="24"/>
            <w:szCs w:val="24"/>
            <w:u w:val="single"/>
            <w:lang w:eastAsia="en-US"/>
          </w:rPr>
          <w:t>пункте 5.9</w:t>
        </w:r>
      </w:hyperlink>
      <w:r w:rsidRPr="003A3E8B">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5.11. В ответе по результатам рассмотрения жалобы указываются: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3A3E8B">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основания для принятия решения по жалобе;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принятое по жалобе решение;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в случае</w:t>
      </w:r>
      <w:proofErr w:type="gramStart"/>
      <w:r w:rsidRPr="003A3E8B">
        <w:rPr>
          <w:rFonts w:ascii="Times New Roman" w:eastAsia="Calibri" w:hAnsi="Times New Roman" w:cs="Times New Roman"/>
          <w:sz w:val="24"/>
          <w:szCs w:val="24"/>
          <w:lang w:eastAsia="en-US"/>
        </w:rPr>
        <w:t>,</w:t>
      </w:r>
      <w:proofErr w:type="gramEnd"/>
      <w:r w:rsidRPr="003A3E8B">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сведения о порядке обжалования принятого по жалобе решения.</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3E8B">
        <w:rPr>
          <w:rFonts w:ascii="Times New Roman" w:eastAsia="Calibri" w:hAnsi="Times New Roman" w:cs="Times New Roman"/>
          <w:sz w:val="24"/>
          <w:szCs w:val="24"/>
          <w:lang w:eastAsia="en-US"/>
        </w:rPr>
        <w:t>неудобства</w:t>
      </w:r>
      <w:proofErr w:type="gramEnd"/>
      <w:r w:rsidRPr="003A3E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30AF" w:rsidRPr="003A3E8B" w:rsidRDefault="004D30AF" w:rsidP="004D3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5.13. В случае признания </w:t>
      </w:r>
      <w:proofErr w:type="gramStart"/>
      <w:r w:rsidRPr="003A3E8B">
        <w:rPr>
          <w:rFonts w:ascii="Times New Roman" w:eastAsia="Calibri" w:hAnsi="Times New Roman" w:cs="Times New Roman"/>
          <w:sz w:val="24"/>
          <w:szCs w:val="24"/>
          <w:lang w:eastAsia="en-US"/>
        </w:rPr>
        <w:t>жалобы</w:t>
      </w:r>
      <w:proofErr w:type="gramEnd"/>
      <w:r w:rsidRPr="003A3E8B">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3A3E8B">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3A3E8B">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3A3E8B">
          <w:rPr>
            <w:rFonts w:ascii="Times New Roman" w:eastAsia="Calibri" w:hAnsi="Times New Roman" w:cs="Times New Roman"/>
            <w:color w:val="0563C1"/>
            <w:sz w:val="24"/>
            <w:szCs w:val="24"/>
            <w:u w:val="single"/>
            <w:lang w:eastAsia="en-US"/>
          </w:rPr>
          <w:t>пунктом 5.3</w:t>
        </w:r>
      </w:hyperlink>
      <w:r w:rsidRPr="003A3E8B">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3A3E8B">
          <w:rPr>
            <w:rFonts w:ascii="Times New Roman" w:eastAsia="Calibri" w:hAnsi="Times New Roman" w:cs="Times New Roman"/>
            <w:color w:val="0563C1"/>
            <w:sz w:val="24"/>
            <w:szCs w:val="24"/>
            <w:u w:val="single"/>
            <w:lang w:eastAsia="en-US"/>
          </w:rPr>
          <w:t>законом</w:t>
        </w:r>
      </w:hyperlink>
      <w:r w:rsidRPr="003A3E8B">
        <w:rPr>
          <w:rFonts w:ascii="Times New Roman" w:eastAsia="Calibri" w:hAnsi="Times New Roman" w:cs="Times New Roman"/>
          <w:sz w:val="24"/>
          <w:szCs w:val="24"/>
          <w:lang w:eastAsia="en-US"/>
        </w:rPr>
        <w:t xml:space="preserve"> № 59-ФЗ.</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Порядок обжалования решения по жалобе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lastRenderedPageBreak/>
        <w:t>Право Заявителя на получение информации и документов, необходимых для обоснования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3A3E8B">
          <w:rPr>
            <w:rFonts w:ascii="Times New Roman" w:eastAsia="Calibri" w:hAnsi="Times New Roman" w:cs="Times New Roman"/>
            <w:color w:val="0563C1"/>
            <w:sz w:val="24"/>
            <w:szCs w:val="24"/>
            <w:u w:val="single"/>
            <w:lang w:eastAsia="en-US"/>
          </w:rPr>
          <w:t>пункте 5.18</w:t>
        </w:r>
      </w:hyperlink>
      <w:r w:rsidRPr="003A3E8B">
        <w:rPr>
          <w:rFonts w:ascii="Times New Roman" w:eastAsia="Calibri" w:hAnsi="Times New Roman" w:cs="Times New Roman"/>
          <w:sz w:val="24"/>
          <w:szCs w:val="24"/>
          <w:lang w:eastAsia="en-US"/>
        </w:rPr>
        <w:t xml:space="preserve"> Административного регламента.</w:t>
      </w:r>
    </w:p>
    <w:p w:rsidR="004D30AF" w:rsidRPr="003A3E8B" w:rsidRDefault="004D30AF" w:rsidP="004D30AF">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D30AF" w:rsidRPr="003A3E8B" w:rsidRDefault="004D30AF" w:rsidP="004D30AF">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3A3E8B">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3A3E8B">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оснащение мест приема жалоб;</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D30AF" w:rsidRPr="003A3E8B" w:rsidRDefault="004D30AF" w:rsidP="004D30AF">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3A3E8B">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p>
    <w:p w:rsidR="004D30AF" w:rsidRPr="00892343" w:rsidRDefault="004D30AF" w:rsidP="004D30AF">
      <w:pPr>
        <w:spacing w:after="0" w:line="240" w:lineRule="auto"/>
        <w:ind w:firstLine="225"/>
        <w:jc w:val="both"/>
        <w:rPr>
          <w:rFonts w:ascii="Times New Roman" w:hAnsi="Times New Roman" w:cs="Times New Roman"/>
          <w:color w:val="000000"/>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Default="004D30AF" w:rsidP="004D30AF">
      <w:pPr>
        <w:spacing w:after="0" w:line="240" w:lineRule="auto"/>
        <w:ind w:firstLine="709"/>
        <w:jc w:val="both"/>
        <w:rPr>
          <w:rFonts w:ascii="Times New Roman" w:hAnsi="Times New Roman" w:cs="Times New Roman"/>
          <w:sz w:val="24"/>
          <w:szCs w:val="24"/>
        </w:rPr>
      </w:pPr>
    </w:p>
    <w:p w:rsidR="00DA0754" w:rsidRDefault="00DA0754" w:rsidP="004D30AF">
      <w:pPr>
        <w:spacing w:after="0" w:line="240" w:lineRule="auto"/>
        <w:ind w:firstLine="709"/>
        <w:jc w:val="both"/>
        <w:rPr>
          <w:rFonts w:ascii="Times New Roman" w:hAnsi="Times New Roman" w:cs="Times New Roman"/>
          <w:sz w:val="24"/>
          <w:szCs w:val="24"/>
        </w:rPr>
      </w:pPr>
    </w:p>
    <w:p w:rsidR="004D30AF" w:rsidRPr="0037534D" w:rsidRDefault="004D30AF" w:rsidP="004D30AF">
      <w:pPr>
        <w:spacing w:after="0" w:line="240" w:lineRule="auto"/>
        <w:rPr>
          <w:rFonts w:ascii="Times New Roman" w:hAnsi="Times New Roman" w:cs="Times New Roman"/>
          <w:sz w:val="24"/>
          <w:szCs w:val="24"/>
        </w:rPr>
      </w:pPr>
    </w:p>
    <w:p w:rsidR="004D30AF" w:rsidRPr="0037534D"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37534D" w:rsidRDefault="008F0407" w:rsidP="004D30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 </w:t>
      </w:r>
      <w:r w:rsidRPr="0037534D">
        <w:rPr>
          <w:rFonts w:ascii="Times New Roman" w:hAnsi="Times New Roman" w:cs="Times New Roman"/>
          <w:color w:val="000000"/>
          <w:sz w:val="24"/>
          <w:szCs w:val="24"/>
        </w:rPr>
        <w:t>1</w:t>
      </w:r>
    </w:p>
    <w:p w:rsidR="004D30AF" w:rsidRPr="00892343" w:rsidRDefault="004D30AF" w:rsidP="004D30AF">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4D30AF" w:rsidRPr="00892343" w:rsidRDefault="004D30AF" w:rsidP="004D30A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00DA0754">
        <w:rPr>
          <w:rFonts w:ascii="Times New Roman" w:hAnsi="Times New Roman" w:cs="Times New Roman"/>
          <w:color w:val="000000"/>
          <w:sz w:val="24"/>
          <w:szCs w:val="24"/>
          <w:lang w:val="be-BY"/>
        </w:rPr>
        <w:t xml:space="preserve"> </w:t>
      </w:r>
      <w:r w:rsidRPr="00892343">
        <w:rPr>
          <w:rFonts w:ascii="Times New Roman" w:hAnsi="Times New Roman" w:cs="Times New Roman"/>
          <w:color w:val="000000"/>
          <w:sz w:val="24"/>
          <w:szCs w:val="24"/>
        </w:rPr>
        <w:t>муниципальной услуги</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Прием заявлений, документов, а также постановка граждан на учет как нуждающихся в жилых помещениях и снятие их с очереди на жилые помещения</w:t>
      </w:r>
      <w:r w:rsidRPr="00892343">
        <w:rPr>
          <w:rFonts w:ascii="Times New Roman" w:hAnsi="Times New Roman" w:cs="Times New Roman"/>
          <w:color w:val="000000"/>
          <w:sz w:val="24"/>
          <w:szCs w:val="24"/>
        </w:rPr>
        <w:t>»</w:t>
      </w: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4D30AF" w:rsidP="004D30AF">
      <w:pPr>
        <w:spacing w:after="0" w:line="240" w:lineRule="auto"/>
        <w:ind w:left="6237"/>
        <w:jc w:val="right"/>
        <w:rPr>
          <w:rFonts w:ascii="Times New Roman" w:hAnsi="Times New Roman" w:cs="Times New Roman"/>
          <w:color w:val="000000"/>
          <w:sz w:val="24"/>
          <w:szCs w:val="24"/>
        </w:rPr>
      </w:pPr>
    </w:p>
    <w:p w:rsidR="004D30AF" w:rsidRPr="00892343" w:rsidRDefault="00EA3232" w:rsidP="004D30AF">
      <w:pPr>
        <w:spacing w:after="0" w:line="240" w:lineRule="auto"/>
        <w:jc w:val="right"/>
        <w:rPr>
          <w:rFonts w:ascii="Times New Roman" w:hAnsi="Times New Roman" w:cs="Times New Roman"/>
          <w:color w:val="000000"/>
          <w:sz w:val="24"/>
          <w:szCs w:val="24"/>
        </w:rPr>
      </w:pPr>
      <w:r w:rsidRPr="00EA3232">
        <w:rPr>
          <w:rFonts w:ascii="Times New Roman" w:hAnsi="Times New Roman" w:cs="Times New Roman"/>
          <w:sz w:val="24"/>
          <w:szCs w:val="24"/>
        </w:rPr>
        <w:pict>
          <v:rect id="_x0000_s1058" style="position:absolute;left:0;text-align:left;margin-left:189pt;margin-top:2.4pt;width:90pt;height:27pt;z-index:251660288">
            <v:textbox style="mso-next-textbox:#_x0000_s1058">
              <w:txbxContent>
                <w:p w:rsidR="004D30AF" w:rsidRDefault="004D30AF" w:rsidP="004D30AF">
                  <w:pPr>
                    <w:jc w:val="center"/>
                  </w:pPr>
                  <w:r>
                    <w:t>Гражданин</w:t>
                  </w:r>
                </w:p>
              </w:txbxContent>
            </v:textbox>
          </v:rect>
        </w:pict>
      </w:r>
      <w:r w:rsidRPr="00EA3232">
        <w:rPr>
          <w:rFonts w:ascii="Times New Roman" w:hAnsi="Times New Roman" w:cs="Times New Roman"/>
          <w:sz w:val="24"/>
          <w:szCs w:val="24"/>
        </w:rPr>
        <w:pict>
          <v:rect id="_x0000_s1059" style="position:absolute;left:0;text-align:left;margin-left:63pt;margin-top:39.3pt;width:333pt;height:54pt;z-index:251661312">
            <v:textbox style="mso-next-textbox:#_x0000_s1059">
              <w:txbxContent>
                <w:p w:rsidR="004D30AF" w:rsidRDefault="004D30AF" w:rsidP="004D30AF">
                  <w:pPr>
                    <w:jc w:val="center"/>
                  </w:pPr>
                  <w:r>
                    <w:t>обращение в администрацию о постановке на учет как нуждающихся в жилых помещениях и снятие их с очереди на жилые помещения</w:t>
                  </w:r>
                </w:p>
              </w:txbxContent>
            </v:textbox>
          </v:rect>
        </w:pict>
      </w:r>
      <w:r w:rsidRPr="00EA3232">
        <w:rPr>
          <w:rFonts w:ascii="Times New Roman" w:hAnsi="Times New Roman" w:cs="Times New Roman"/>
          <w:sz w:val="24"/>
          <w:szCs w:val="24"/>
        </w:rPr>
        <w:pict>
          <v:line id="_x0000_s1060" style="position:absolute;left:0;text-align:left;z-index:251662336" from="234pt,30.3pt" to="234pt,39.3pt"/>
        </w:pict>
      </w:r>
      <w:r w:rsidRPr="00EA3232">
        <w:rPr>
          <w:rFonts w:ascii="Times New Roman" w:hAnsi="Times New Roman" w:cs="Times New Roman"/>
          <w:sz w:val="24"/>
          <w:szCs w:val="24"/>
        </w:rPr>
        <w:pict>
          <v:line id="_x0000_s1071" style="position:absolute;left:0;text-align:left;flip:x;z-index:251673600" from="63pt,95.1pt" to="189pt,126.9pt"/>
        </w:pict>
      </w:r>
      <w:r w:rsidRPr="00EA3232">
        <w:rPr>
          <w:rFonts w:ascii="Times New Roman" w:hAnsi="Times New Roman" w:cs="Times New Roman"/>
          <w:sz w:val="24"/>
          <w:szCs w:val="24"/>
        </w:rPr>
        <w:pict>
          <v:line id="_x0000_s1072" style="position:absolute;left:0;text-align:left;z-index:251674624" from="279pt,95.1pt" to="387pt,126.9pt"/>
        </w:pict>
      </w: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4D30AF" w:rsidRPr="00892343" w:rsidRDefault="004D30AF" w:rsidP="004D30AF">
      <w:pPr>
        <w:spacing w:after="0" w:line="240" w:lineRule="auto"/>
        <w:jc w:val="center"/>
        <w:rPr>
          <w:rFonts w:ascii="Times New Roman" w:hAnsi="Times New Roman" w:cs="Times New Roman"/>
          <w:color w:val="000000"/>
          <w:sz w:val="24"/>
          <w:szCs w:val="24"/>
        </w:rPr>
      </w:pPr>
    </w:p>
    <w:p w:rsidR="004D30AF" w:rsidRPr="00892343" w:rsidRDefault="00EA3232" w:rsidP="004D30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61" style="position:absolute;left:0;text-align:left;margin-left:9pt;margin-top:0;width:126pt;height:27pt;z-index:251663360">
            <v:textbox style="mso-next-textbox:#_x0000_s1061">
              <w:txbxContent>
                <w:p w:rsidR="004D30AF" w:rsidRDefault="004D30AF" w:rsidP="004D30AF">
                  <w:pPr>
                    <w:jc w:val="center"/>
                  </w:pPr>
                  <w:r>
                    <w:t>письменные</w:t>
                  </w:r>
                </w:p>
              </w:txbxContent>
            </v:textbox>
          </v:rect>
        </w:pict>
      </w:r>
      <w:r>
        <w:rPr>
          <w:rFonts w:ascii="Times New Roman" w:hAnsi="Times New Roman" w:cs="Times New Roman"/>
          <w:sz w:val="24"/>
          <w:szCs w:val="24"/>
        </w:rPr>
        <w:pict>
          <v:rect id="_x0000_s1063" style="position:absolute;left:0;text-align:left;margin-left:-18pt;margin-top:55.6pt;width:108pt;height:27pt;z-index:251665408">
            <v:textbox style="mso-next-textbox:#_x0000_s1063">
              <w:txbxContent>
                <w:p w:rsidR="004D30AF" w:rsidRDefault="004D30AF" w:rsidP="004D30AF">
                  <w:pPr>
                    <w:jc w:val="center"/>
                  </w:pPr>
                  <w:r>
                    <w:t>почтой</w:t>
                  </w:r>
                </w:p>
              </w:txbxContent>
            </v:textbox>
          </v:rect>
        </w:pict>
      </w:r>
      <w:r>
        <w:rPr>
          <w:rFonts w:ascii="Times New Roman" w:hAnsi="Times New Roman" w:cs="Times New Roman"/>
          <w:sz w:val="24"/>
          <w:szCs w:val="24"/>
        </w:rPr>
        <w:pict>
          <v:rect id="_x0000_s1064" style="position:absolute;left:0;text-align:left;margin-left:108pt;margin-top:55.6pt;width:90pt;height:27pt;z-index:251666432">
            <v:textbox style="mso-next-textbox:#_x0000_s1064">
              <w:txbxContent>
                <w:p w:rsidR="004D30AF" w:rsidRDefault="004D30AF" w:rsidP="004D30AF">
                  <w:pPr>
                    <w:jc w:val="center"/>
                  </w:pPr>
                  <w:r>
                    <w:t>лично</w:t>
                  </w:r>
                </w:p>
              </w:txbxContent>
            </v:textbox>
          </v:rect>
        </w:pict>
      </w:r>
      <w:r>
        <w:rPr>
          <w:rFonts w:ascii="Times New Roman" w:hAnsi="Times New Roman" w:cs="Times New Roman"/>
          <w:sz w:val="24"/>
          <w:szCs w:val="24"/>
        </w:rPr>
        <w:pict>
          <v:rect id="_x0000_s1068" style="position:absolute;left:0;text-align:left;margin-left:9pt;margin-top:118.6pt;width:207pt;height:36pt;z-index:251670528">
            <v:textbox style="mso-next-textbox:#_x0000_s1068">
              <w:txbxContent>
                <w:p w:rsidR="004D30AF" w:rsidRDefault="004D30AF" w:rsidP="004D30AF">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69" style="position:absolute;left:0;text-align:left;margin-left:9pt;margin-top:190.6pt;width:126pt;height:27pt;z-index:251671552">
            <v:textbox style="mso-next-textbox:#_x0000_s1069">
              <w:txbxContent>
                <w:p w:rsidR="004D30AF" w:rsidRDefault="004D30AF" w:rsidP="004D30AF">
                  <w:pPr>
                    <w:jc w:val="center"/>
                  </w:pPr>
                  <w:r>
                    <w:t>рассмотрение</w:t>
                  </w:r>
                </w:p>
              </w:txbxContent>
            </v:textbox>
          </v:rect>
        </w:pict>
      </w:r>
      <w:r>
        <w:rPr>
          <w:rFonts w:ascii="Times New Roman" w:hAnsi="Times New Roman" w:cs="Times New Roman"/>
          <w:sz w:val="24"/>
          <w:szCs w:val="24"/>
        </w:rPr>
        <w:pict>
          <v:rect id="_x0000_s1070" style="position:absolute;left:0;text-align:left;margin-left:9pt;margin-top:235.6pt;width:126pt;height:36pt;z-index:251672576">
            <v:textbox style="mso-next-textbox:#_x0000_s1070">
              <w:txbxContent>
                <w:p w:rsidR="004D30AF" w:rsidRDefault="004D30AF" w:rsidP="004D30AF">
                  <w:pPr>
                    <w:jc w:val="center"/>
                  </w:pPr>
                  <w:r>
                    <w:t>подготовка и направление ответа</w:t>
                  </w:r>
                </w:p>
              </w:txbxContent>
            </v:textbox>
          </v:rect>
        </w:pict>
      </w:r>
      <w:r>
        <w:rPr>
          <w:rFonts w:ascii="Times New Roman" w:hAnsi="Times New Roman" w:cs="Times New Roman"/>
          <w:sz w:val="24"/>
          <w:szCs w:val="24"/>
        </w:rPr>
        <w:pict>
          <v:line id="_x0000_s1073" style="position:absolute;left:0;text-align:left;flip:x;z-index:251675648" from="45pt,28.15pt" to="1in,55.15pt"/>
        </w:pict>
      </w:r>
      <w:r>
        <w:rPr>
          <w:rFonts w:ascii="Times New Roman" w:hAnsi="Times New Roman" w:cs="Times New Roman"/>
          <w:sz w:val="24"/>
          <w:szCs w:val="24"/>
        </w:rPr>
        <w:pict>
          <v:line id="_x0000_s1074" style="position:absolute;left:0;text-align:left;z-index:251676672" from="45pt,28.15pt" to="45pt,28.15pt"/>
        </w:pict>
      </w:r>
      <w:r>
        <w:rPr>
          <w:rFonts w:ascii="Times New Roman" w:hAnsi="Times New Roman" w:cs="Times New Roman"/>
          <w:sz w:val="24"/>
          <w:szCs w:val="24"/>
        </w:rPr>
        <w:pict>
          <v:line id="_x0000_s1075" style="position:absolute;left:0;text-align:left;z-index:251677696" from="1in,28.15pt" to="135pt,55.15pt"/>
        </w:pict>
      </w:r>
      <w:r>
        <w:rPr>
          <w:rFonts w:ascii="Times New Roman" w:hAnsi="Times New Roman" w:cs="Times New Roman"/>
          <w:sz w:val="24"/>
          <w:szCs w:val="24"/>
        </w:rPr>
        <w:pict>
          <v:line id="_x0000_s1077" style="position:absolute;left:0;text-align:left;z-index:251679744" from="36pt,82.6pt" to="108pt,118.6pt"/>
        </w:pict>
      </w:r>
      <w:r>
        <w:rPr>
          <w:rFonts w:ascii="Times New Roman" w:hAnsi="Times New Roman" w:cs="Times New Roman"/>
          <w:sz w:val="24"/>
          <w:szCs w:val="24"/>
        </w:rPr>
        <w:pict>
          <v:line id="_x0000_s1078" style="position:absolute;left:0;text-align:left;flip:x;z-index:251680768" from="108pt,82.6pt" to="153pt,118.6pt"/>
        </w:pict>
      </w:r>
      <w:r>
        <w:rPr>
          <w:rFonts w:ascii="Times New Roman" w:hAnsi="Times New Roman" w:cs="Times New Roman"/>
          <w:sz w:val="24"/>
          <w:szCs w:val="24"/>
        </w:rPr>
        <w:pict>
          <v:line id="_x0000_s1079" style="position:absolute;left:0;text-align:left;z-index:251681792" from="81pt,154.6pt" to="81pt,190.6pt"/>
        </w:pict>
      </w:r>
      <w:r>
        <w:rPr>
          <w:rFonts w:ascii="Times New Roman" w:hAnsi="Times New Roman" w:cs="Times New Roman"/>
          <w:sz w:val="24"/>
          <w:szCs w:val="24"/>
        </w:rPr>
        <w:pict>
          <v:line id="_x0000_s1080" style="position:absolute;left:0;text-align:left;z-index:251682816" from="81pt,217.6pt" to="81pt,235.6pt"/>
        </w:pict>
      </w:r>
      <w:r>
        <w:rPr>
          <w:rFonts w:ascii="Times New Roman" w:hAnsi="Times New Roman" w:cs="Times New Roman"/>
          <w:sz w:val="24"/>
          <w:szCs w:val="24"/>
        </w:rPr>
        <w:pict>
          <v:rect id="_x0000_s1062" style="position:absolute;left:0;text-align:left;margin-left:315pt;margin-top:0;width:126pt;height:27pt;z-index:251664384">
            <v:textbox style="mso-next-textbox:#_x0000_s1062">
              <w:txbxContent>
                <w:p w:rsidR="004D30AF" w:rsidRDefault="004D30AF" w:rsidP="004D30AF">
                  <w:pPr>
                    <w:jc w:val="center"/>
                  </w:pPr>
                  <w:r>
                    <w:t>устные</w:t>
                  </w:r>
                </w:p>
              </w:txbxContent>
            </v:textbox>
          </v:rect>
        </w:pict>
      </w:r>
      <w:r>
        <w:rPr>
          <w:rFonts w:ascii="Times New Roman" w:hAnsi="Times New Roman" w:cs="Times New Roman"/>
          <w:sz w:val="24"/>
          <w:szCs w:val="24"/>
        </w:rPr>
        <w:pict>
          <v:rect id="_x0000_s1065" style="position:absolute;left:0;text-align:left;margin-left:378pt;margin-top:55.6pt;width:108pt;height:36pt;z-index:251667456">
            <v:textbox style="mso-next-textbox:#_x0000_s1065">
              <w:txbxContent>
                <w:p w:rsidR="004D30AF" w:rsidRDefault="004D30AF" w:rsidP="004D30AF">
                  <w:pPr>
                    <w:jc w:val="center"/>
                  </w:pPr>
                  <w:r>
                    <w:t>в ходе личного приема</w:t>
                  </w:r>
                </w:p>
              </w:txbxContent>
            </v:textbox>
          </v:rect>
        </w:pict>
      </w:r>
      <w:r>
        <w:rPr>
          <w:rFonts w:ascii="Times New Roman" w:hAnsi="Times New Roman" w:cs="Times New Roman"/>
          <w:sz w:val="24"/>
          <w:szCs w:val="24"/>
        </w:rPr>
        <w:pict>
          <v:rect id="_x0000_s1066" style="position:absolute;left:0;text-align:left;margin-left:315pt;margin-top:127.6pt;width:171pt;height:45pt;z-index:251668480">
            <v:textbox style="mso-next-textbox:#_x0000_s1066">
              <w:txbxContent>
                <w:p w:rsidR="004D30AF" w:rsidRDefault="004D30AF" w:rsidP="004D30AF">
                  <w:pPr>
                    <w:jc w:val="center"/>
                  </w:pPr>
                  <w:r>
                    <w:t>регистрация в журнале учета обращений граждан</w:t>
                  </w:r>
                </w:p>
                <w:p w:rsidR="004D30AF" w:rsidRDefault="004D30AF" w:rsidP="004D30AF"/>
              </w:txbxContent>
            </v:textbox>
          </v:rect>
        </w:pict>
      </w:r>
      <w:r>
        <w:rPr>
          <w:rFonts w:ascii="Times New Roman" w:hAnsi="Times New Roman" w:cs="Times New Roman"/>
          <w:sz w:val="24"/>
          <w:szCs w:val="24"/>
        </w:rPr>
        <w:pict>
          <v:rect id="_x0000_s1067" style="position:absolute;left:0;text-align:left;margin-left:306pt;margin-top:190.6pt;width:180pt;height:45pt;z-index:251669504">
            <v:textbox style="mso-next-textbox:#_x0000_s1067">
              <w:txbxContent>
                <w:p w:rsidR="004D30AF" w:rsidRDefault="004D30AF" w:rsidP="004D30AF">
                  <w:pPr>
                    <w:jc w:val="center"/>
                  </w:pPr>
                  <w:r>
                    <w:t>разъяснение, устный ответ заявителю</w:t>
                  </w:r>
                </w:p>
              </w:txbxContent>
            </v:textbox>
          </v:rect>
        </w:pict>
      </w:r>
      <w:r>
        <w:rPr>
          <w:rFonts w:ascii="Times New Roman" w:hAnsi="Times New Roman" w:cs="Times New Roman"/>
          <w:sz w:val="24"/>
          <w:szCs w:val="24"/>
        </w:rPr>
        <w:pict>
          <v:line id="_x0000_s1076" style="position:absolute;left:0;text-align:left;z-index:251678720" from="414pt,28.15pt" to="414pt,55.15pt"/>
        </w:pict>
      </w:r>
      <w:r>
        <w:rPr>
          <w:rFonts w:ascii="Times New Roman" w:hAnsi="Times New Roman" w:cs="Times New Roman"/>
          <w:sz w:val="24"/>
          <w:szCs w:val="24"/>
        </w:rPr>
        <w:pict>
          <v:line id="_x0000_s1081" style="position:absolute;left:0;text-align:left;z-index:251683840" from="423pt,91.6pt" to="423pt,127.6pt"/>
        </w:pict>
      </w:r>
      <w:r>
        <w:rPr>
          <w:rFonts w:ascii="Times New Roman" w:hAnsi="Times New Roman" w:cs="Times New Roman"/>
          <w:sz w:val="24"/>
          <w:szCs w:val="24"/>
        </w:rPr>
        <w:pict>
          <v:line id="_x0000_s1082" style="position:absolute;left:0;text-align:left;z-index:251684864" from="423pt,172.6pt" to="423pt,190.6pt"/>
        </w:pict>
      </w:r>
    </w:p>
    <w:p w:rsidR="004D30AF" w:rsidRPr="00892343" w:rsidRDefault="004D30AF" w:rsidP="004D30AF">
      <w:pPr>
        <w:pStyle w:val="ConsPlusNonformat"/>
        <w:widowControl/>
        <w:rPr>
          <w:rFonts w:ascii="Times New Roman" w:hAnsi="Times New Roman" w:cs="Times New Roman"/>
          <w:sz w:val="24"/>
          <w:szCs w:val="24"/>
        </w:rPr>
      </w:pPr>
    </w:p>
    <w:p w:rsidR="004D30AF" w:rsidRPr="00892343" w:rsidRDefault="00EA3232" w:rsidP="004D30AF">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84" style="position:absolute;left:0;text-align:left;z-index:251686912" from="1in,.1pt" to="4in,27.1pt"/>
        </w:pict>
      </w:r>
    </w:p>
    <w:p w:rsidR="004D30AF" w:rsidRPr="00892343" w:rsidRDefault="00EA3232"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3" style="position:absolute;margin-left:3in;margin-top:13.3pt;width:126pt;height:27pt;z-index:251685888">
            <v:textbox style="mso-next-textbox:#_x0000_s1083">
              <w:txbxContent>
                <w:p w:rsidR="004D30AF" w:rsidRDefault="004D30AF" w:rsidP="004D30AF">
                  <w:pPr>
                    <w:jc w:val="center"/>
                  </w:pPr>
                  <w:r>
                    <w:t>электронной почтой</w:t>
                  </w:r>
                </w:p>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EA3232"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5" style="position:absolute;flip:y;z-index:251687936" from="108pt,12.7pt" to="4in,48.7p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EA3232"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9" style="position:absolute;z-index:251692032" from="423pt,8.5pt" to="423pt,26.5pt"/>
        </w:pict>
      </w:r>
    </w:p>
    <w:p w:rsidR="004D30AF" w:rsidRPr="00892343" w:rsidRDefault="00EA3232"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7" style="position:absolute;margin-left:306pt;margin-top:12.7pt;width:180pt;height:27pt;z-index:251689984">
            <v:textbox style="mso-next-textbox:#_x0000_s1087">
              <w:txbxContent>
                <w:p w:rsidR="004D30AF" w:rsidRDefault="004D30AF" w:rsidP="004D30AF">
                  <w:pPr>
                    <w:jc w:val="center"/>
                  </w:pPr>
                  <w:r>
                    <w:t>регистрация ответа</w:t>
                  </w:r>
                </w:p>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EA3232"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88" style="position:absolute;z-index:251691008" from="81pt,3.1pt" to="81pt,21.1pt"/>
        </w:pict>
      </w:r>
    </w:p>
    <w:p w:rsidR="004D30AF" w:rsidRPr="00892343" w:rsidRDefault="00EA3232" w:rsidP="004D30AF">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86" style="position:absolute;margin-left:9pt;margin-top:7.3pt;width:189pt;height:36pt;z-index:251688960">
            <v:textbox style="mso-next-textbox:#_x0000_s1086">
              <w:txbxContent>
                <w:p w:rsidR="004D30AF" w:rsidRDefault="004D30AF" w:rsidP="004D30AF">
                  <w:pPr>
                    <w:jc w:val="center"/>
                  </w:pPr>
                  <w:r>
                    <w:t>регистрация ответа (исходящих документов)</w:t>
                  </w:r>
                </w:p>
                <w:p w:rsidR="004D30AF" w:rsidRDefault="004D30AF" w:rsidP="004D30AF"/>
              </w:txbxContent>
            </v:textbox>
          </v:rect>
        </w:pict>
      </w:r>
    </w:p>
    <w:p w:rsidR="004D30AF" w:rsidRPr="00892343" w:rsidRDefault="004D30AF" w:rsidP="004D30AF">
      <w:pPr>
        <w:spacing w:after="0" w:line="240" w:lineRule="auto"/>
        <w:rPr>
          <w:rFonts w:ascii="Times New Roman" w:hAnsi="Times New Roman" w:cs="Times New Roman"/>
          <w:sz w:val="24"/>
          <w:szCs w:val="24"/>
        </w:rPr>
      </w:pPr>
    </w:p>
    <w:p w:rsidR="004D30AF" w:rsidRPr="00892343" w:rsidRDefault="004D30AF" w:rsidP="004D30AF">
      <w:pPr>
        <w:spacing w:after="0" w:line="240" w:lineRule="auto"/>
        <w:jc w:val="right"/>
        <w:rPr>
          <w:rFonts w:ascii="Times New Roman" w:hAnsi="Times New Roman" w:cs="Times New Roman"/>
          <w:color w:val="000000"/>
          <w:sz w:val="24"/>
          <w:szCs w:val="24"/>
        </w:rPr>
      </w:pPr>
    </w:p>
    <w:p w:rsidR="00DA0754" w:rsidRPr="0037534D" w:rsidRDefault="00DA0754" w:rsidP="004D30AF">
      <w:pPr>
        <w:spacing w:after="0" w:line="240" w:lineRule="auto"/>
        <w:rPr>
          <w:rFonts w:ascii="Times New Roman" w:hAnsi="Times New Roman" w:cs="Times New Roman"/>
          <w:sz w:val="24"/>
          <w:szCs w:val="24"/>
        </w:rPr>
      </w:pPr>
    </w:p>
    <w:p w:rsidR="008F0407" w:rsidRPr="0037534D" w:rsidRDefault="008F0407" w:rsidP="004D30AF">
      <w:pPr>
        <w:spacing w:after="0" w:line="240" w:lineRule="auto"/>
        <w:rPr>
          <w:rFonts w:ascii="Times New Roman" w:hAnsi="Times New Roman" w:cs="Times New Roman"/>
          <w:sz w:val="24"/>
          <w:szCs w:val="24"/>
        </w:rPr>
      </w:pPr>
    </w:p>
    <w:p w:rsidR="008F0407" w:rsidRPr="0037534D" w:rsidRDefault="008F0407" w:rsidP="004D30AF">
      <w:pPr>
        <w:spacing w:after="0" w:line="240" w:lineRule="auto"/>
        <w:rPr>
          <w:rFonts w:ascii="Times New Roman" w:hAnsi="Times New Roman" w:cs="Times New Roman"/>
          <w:sz w:val="24"/>
          <w:szCs w:val="24"/>
        </w:rPr>
      </w:pPr>
    </w:p>
    <w:sectPr w:rsidR="008F0407" w:rsidRPr="0037534D" w:rsidSect="00B365E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30AF"/>
    <w:rsid w:val="00147238"/>
    <w:rsid w:val="002C63C3"/>
    <w:rsid w:val="0037534D"/>
    <w:rsid w:val="003A61E6"/>
    <w:rsid w:val="00410E03"/>
    <w:rsid w:val="00476BB2"/>
    <w:rsid w:val="004D30AF"/>
    <w:rsid w:val="004E211C"/>
    <w:rsid w:val="007373CF"/>
    <w:rsid w:val="008F0407"/>
    <w:rsid w:val="009C79B3"/>
    <w:rsid w:val="00A54AEC"/>
    <w:rsid w:val="00B365E9"/>
    <w:rsid w:val="00BA6B47"/>
    <w:rsid w:val="00BD73B2"/>
    <w:rsid w:val="00DA0754"/>
    <w:rsid w:val="00EA3232"/>
    <w:rsid w:val="00F71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30AF"/>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4D30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D30AF"/>
    <w:rPr>
      <w:rFonts w:ascii="Tahoma" w:hAnsi="Tahoma" w:cs="Tahoma"/>
      <w:sz w:val="16"/>
      <w:szCs w:val="16"/>
    </w:rPr>
  </w:style>
  <w:style w:type="paragraph" w:customStyle="1" w:styleId="ConsPlusNormal">
    <w:name w:val="ConsPlusNormal"/>
    <w:rsid w:val="004D30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4D30A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6">
    <w:name w:val="List Paragraph"/>
    <w:basedOn w:val="a"/>
    <w:qFormat/>
    <w:rsid w:val="004D30AF"/>
    <w:pPr>
      <w:ind w:left="720"/>
    </w:pPr>
    <w:rPr>
      <w:rFonts w:ascii="Calibri" w:eastAsia="Times New Roman" w:hAnsi="Calibri" w:cs="Calibri"/>
    </w:rPr>
  </w:style>
  <w:style w:type="paragraph" w:styleId="a7">
    <w:name w:val="Body Text"/>
    <w:basedOn w:val="a"/>
    <w:link w:val="a8"/>
    <w:unhideWhenUsed/>
    <w:rsid w:val="00B365E9"/>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B365E9"/>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461583441">
      <w:bodyDiv w:val="1"/>
      <w:marLeft w:val="0"/>
      <w:marRight w:val="0"/>
      <w:marTop w:val="0"/>
      <w:marBottom w:val="0"/>
      <w:divBdr>
        <w:top w:val="none" w:sz="0" w:space="0" w:color="auto"/>
        <w:left w:val="none" w:sz="0" w:space="0" w:color="auto"/>
        <w:bottom w:val="none" w:sz="0" w:space="0" w:color="auto"/>
        <w:right w:val="none" w:sz="0" w:space="0" w:color="auto"/>
      </w:divBdr>
    </w:div>
    <w:div w:id="1214386573">
      <w:bodyDiv w:val="1"/>
      <w:marLeft w:val="0"/>
      <w:marRight w:val="0"/>
      <w:marTop w:val="0"/>
      <w:marBottom w:val="0"/>
      <w:divBdr>
        <w:top w:val="none" w:sz="0" w:space="0" w:color="auto"/>
        <w:left w:val="none" w:sz="0" w:space="0" w:color="auto"/>
        <w:bottom w:val="none" w:sz="0" w:space="0" w:color="auto"/>
        <w:right w:val="none" w:sz="0" w:space="0" w:color="auto"/>
      </w:divBdr>
    </w:div>
    <w:div w:id="13519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11597</Words>
  <Characters>66109</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dcterms:created xsi:type="dcterms:W3CDTF">2019-04-24T12:41:00Z</dcterms:created>
  <dcterms:modified xsi:type="dcterms:W3CDTF">2019-05-15T05:06:00Z</dcterms:modified>
</cp:coreProperties>
</file>